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FC" w:rsidRDefault="00A709FC" w:rsidP="00AE4877">
      <w:pPr>
        <w:spacing w:after="0" w:line="240" w:lineRule="auto"/>
        <w:jc w:val="center"/>
        <w:rPr>
          <w:rFonts w:ascii="Times New Roman" w:hAnsi="Times New Roman" w:cs="Times New Roman"/>
          <w:b/>
          <w:bCs/>
          <w:sz w:val="28"/>
          <w:szCs w:val="28"/>
          <w:lang w:eastAsia="ru-RU"/>
        </w:rPr>
      </w:pPr>
    </w:p>
    <w:p w:rsidR="00386FDE" w:rsidRDefault="00386FDE" w:rsidP="00AE4877">
      <w:pPr>
        <w:spacing w:after="0" w:line="240" w:lineRule="auto"/>
        <w:jc w:val="center"/>
        <w:rPr>
          <w:rFonts w:ascii="Times New Roman" w:hAnsi="Times New Roman" w:cs="Times New Roman"/>
          <w:b/>
          <w:bCs/>
          <w:sz w:val="28"/>
          <w:szCs w:val="28"/>
          <w:lang w:eastAsia="ru-RU"/>
        </w:rPr>
      </w:pPr>
    </w:p>
    <w:p w:rsidR="00386FDE" w:rsidRDefault="00386FDE" w:rsidP="00AE4877">
      <w:pPr>
        <w:spacing w:after="0" w:line="240" w:lineRule="auto"/>
        <w:jc w:val="center"/>
        <w:rPr>
          <w:rFonts w:ascii="Times New Roman" w:hAnsi="Times New Roman" w:cs="Times New Roman"/>
          <w:b/>
          <w:bCs/>
          <w:sz w:val="28"/>
          <w:szCs w:val="28"/>
          <w:lang w:eastAsia="ru-RU"/>
        </w:rPr>
      </w:pPr>
    </w:p>
    <w:p w:rsidR="00386FDE" w:rsidRDefault="00386FDE" w:rsidP="00AE4877">
      <w:pPr>
        <w:spacing w:after="0" w:line="240" w:lineRule="auto"/>
        <w:jc w:val="center"/>
        <w:rPr>
          <w:rFonts w:ascii="Times New Roman" w:hAnsi="Times New Roman" w:cs="Times New Roman"/>
          <w:b/>
          <w:bCs/>
          <w:sz w:val="28"/>
          <w:szCs w:val="28"/>
          <w:lang w:eastAsia="ru-RU"/>
        </w:rPr>
      </w:pPr>
    </w:p>
    <w:p w:rsidR="00386FDE" w:rsidRDefault="00386FDE" w:rsidP="00AE4877">
      <w:pPr>
        <w:spacing w:after="0" w:line="240" w:lineRule="auto"/>
        <w:jc w:val="center"/>
        <w:rPr>
          <w:rFonts w:ascii="Times New Roman" w:hAnsi="Times New Roman" w:cs="Times New Roman"/>
          <w:b/>
          <w:bCs/>
          <w:sz w:val="28"/>
          <w:szCs w:val="28"/>
          <w:lang w:eastAsia="ru-RU"/>
        </w:rPr>
      </w:pPr>
    </w:p>
    <w:p w:rsidR="00386FDE" w:rsidRPr="00E07044" w:rsidRDefault="00386FDE" w:rsidP="00AE4877">
      <w:pPr>
        <w:spacing w:after="0" w:line="240" w:lineRule="auto"/>
        <w:jc w:val="center"/>
        <w:rPr>
          <w:rFonts w:ascii="Times New Roman" w:hAnsi="Times New Roman" w:cs="Times New Roman"/>
          <w:b/>
          <w:bCs/>
          <w:sz w:val="28"/>
          <w:szCs w:val="28"/>
          <w:lang w:eastAsia="ru-RU"/>
        </w:rPr>
      </w:pPr>
    </w:p>
    <w:p w:rsidR="00A709FC" w:rsidRPr="00E07044" w:rsidRDefault="00A709FC" w:rsidP="00AE4877">
      <w:pPr>
        <w:spacing w:after="0" w:line="240" w:lineRule="auto"/>
        <w:jc w:val="center"/>
        <w:rPr>
          <w:rFonts w:ascii="Times New Roman" w:hAnsi="Times New Roman" w:cs="Times New Roman"/>
          <w:b/>
          <w:bCs/>
          <w:sz w:val="28"/>
          <w:szCs w:val="28"/>
          <w:lang w:eastAsia="ru-RU"/>
        </w:rPr>
      </w:pPr>
    </w:p>
    <w:p w:rsidR="00A709FC" w:rsidRPr="00E07044" w:rsidRDefault="00A709FC" w:rsidP="00AE4877">
      <w:pPr>
        <w:spacing w:after="0" w:line="240" w:lineRule="auto"/>
        <w:jc w:val="center"/>
        <w:rPr>
          <w:rFonts w:ascii="Times New Roman" w:hAnsi="Times New Roman" w:cs="Times New Roman"/>
          <w:b/>
          <w:bCs/>
          <w:sz w:val="28"/>
          <w:szCs w:val="28"/>
          <w:lang w:eastAsia="ru-RU"/>
        </w:rPr>
      </w:pPr>
    </w:p>
    <w:p w:rsidR="00A709FC" w:rsidRPr="00193A43" w:rsidRDefault="00A709FC" w:rsidP="002029C7">
      <w:pPr>
        <w:spacing w:after="0" w:line="240" w:lineRule="auto"/>
        <w:ind w:firstLine="709"/>
        <w:jc w:val="center"/>
        <w:rPr>
          <w:rFonts w:ascii="Times New Roman" w:hAnsi="Times New Roman" w:cs="Times New Roman"/>
          <w:b/>
          <w:bCs/>
          <w:sz w:val="32"/>
          <w:szCs w:val="32"/>
          <w:lang w:eastAsia="ru-RU"/>
        </w:rPr>
      </w:pPr>
      <w:r w:rsidRPr="00193A43">
        <w:rPr>
          <w:rFonts w:ascii="Times New Roman" w:hAnsi="Times New Roman" w:cs="Times New Roman"/>
          <w:b/>
          <w:bCs/>
          <w:sz w:val="32"/>
          <w:szCs w:val="32"/>
          <w:lang w:eastAsia="ru-RU"/>
        </w:rPr>
        <w:t>ПЛАН-КОНСПЕКТ</w:t>
      </w:r>
    </w:p>
    <w:p w:rsidR="00A709FC" w:rsidRPr="00193A43" w:rsidRDefault="00A709FC" w:rsidP="002029C7">
      <w:pPr>
        <w:spacing w:after="0" w:line="240" w:lineRule="auto"/>
        <w:ind w:firstLine="709"/>
        <w:jc w:val="center"/>
        <w:rPr>
          <w:rFonts w:ascii="Times New Roman" w:hAnsi="Times New Roman" w:cs="Times New Roman"/>
          <w:b/>
          <w:bCs/>
          <w:sz w:val="32"/>
          <w:szCs w:val="32"/>
          <w:lang w:eastAsia="ru-RU"/>
        </w:rPr>
      </w:pPr>
      <w:r w:rsidRPr="00193A43">
        <w:rPr>
          <w:rFonts w:ascii="Times New Roman" w:hAnsi="Times New Roman" w:cs="Times New Roman"/>
          <w:b/>
          <w:bCs/>
          <w:sz w:val="32"/>
          <w:szCs w:val="32"/>
          <w:lang w:eastAsia="ru-RU"/>
        </w:rPr>
        <w:t>проведения комплексного занятия по гражданской обороне</w:t>
      </w:r>
    </w:p>
    <w:p w:rsidR="00A709FC" w:rsidRPr="00E07044" w:rsidRDefault="00A709FC" w:rsidP="002029C7">
      <w:pPr>
        <w:spacing w:after="0" w:line="240" w:lineRule="auto"/>
        <w:ind w:right="-449" w:firstLine="709"/>
        <w:jc w:val="center"/>
        <w:rPr>
          <w:rFonts w:ascii="Times New Roman" w:hAnsi="Times New Roman" w:cs="Times New Roman"/>
          <w:b/>
          <w:bCs/>
          <w:sz w:val="36"/>
          <w:szCs w:val="36"/>
          <w:lang w:eastAsia="ru-RU"/>
        </w:rPr>
      </w:pPr>
    </w:p>
    <w:p w:rsidR="00A709FC" w:rsidRPr="00E07044" w:rsidRDefault="00A709FC" w:rsidP="002029C7">
      <w:pPr>
        <w:spacing w:after="0" w:line="240" w:lineRule="auto"/>
        <w:ind w:right="-449" w:firstLine="709"/>
        <w:jc w:val="center"/>
        <w:rPr>
          <w:rFonts w:ascii="Times New Roman" w:hAnsi="Times New Roman" w:cs="Times New Roman"/>
          <w:b/>
          <w:bCs/>
          <w:sz w:val="28"/>
          <w:szCs w:val="28"/>
          <w:lang w:eastAsia="ru-RU"/>
        </w:rPr>
      </w:pPr>
    </w:p>
    <w:p w:rsidR="00A709FC" w:rsidRPr="00E07044" w:rsidRDefault="00A709FC" w:rsidP="002029C7">
      <w:pPr>
        <w:shd w:val="clear" w:color="auto" w:fill="FFFFFF"/>
        <w:spacing w:before="48" w:after="0" w:line="240" w:lineRule="exact"/>
        <w:ind w:left="1632" w:right="1229" w:firstLine="709"/>
        <w:jc w:val="center"/>
        <w:rPr>
          <w:rFonts w:ascii="Times New Roman" w:hAnsi="Times New Roman" w:cs="Times New Roman"/>
          <w:b/>
          <w:bCs/>
          <w:sz w:val="28"/>
          <w:szCs w:val="28"/>
          <w:lang w:eastAsia="ru-RU"/>
        </w:rPr>
      </w:pPr>
    </w:p>
    <w:p w:rsidR="00A709FC" w:rsidRPr="00E07044" w:rsidRDefault="00A709FC" w:rsidP="002029C7">
      <w:pPr>
        <w:shd w:val="clear" w:color="auto" w:fill="FFFFFF"/>
        <w:spacing w:before="48" w:after="0" w:line="240" w:lineRule="exact"/>
        <w:ind w:left="1632" w:right="1229" w:firstLine="709"/>
        <w:jc w:val="center"/>
        <w:rPr>
          <w:rFonts w:ascii="Times New Roman" w:hAnsi="Times New Roman" w:cs="Times New Roman"/>
          <w:b/>
          <w:bCs/>
          <w:sz w:val="28"/>
          <w:szCs w:val="28"/>
          <w:lang w:eastAsia="ru-RU"/>
        </w:rPr>
      </w:pPr>
    </w:p>
    <w:p w:rsidR="00A709FC" w:rsidRPr="00193A43" w:rsidRDefault="00A709FC" w:rsidP="00F1084E">
      <w:pPr>
        <w:shd w:val="clear" w:color="auto" w:fill="FFFFFF"/>
        <w:spacing w:after="0" w:line="240" w:lineRule="auto"/>
        <w:ind w:right="351" w:firstLine="709"/>
        <w:jc w:val="center"/>
        <w:rPr>
          <w:rFonts w:ascii="Times New Roman" w:hAnsi="Times New Roman" w:cs="Times New Roman"/>
          <w:b/>
          <w:bCs/>
          <w:sz w:val="32"/>
          <w:szCs w:val="32"/>
          <w:lang w:eastAsia="ru-RU"/>
        </w:rPr>
      </w:pPr>
      <w:r>
        <w:rPr>
          <w:rFonts w:ascii="Times New Roman" w:hAnsi="Times New Roman" w:cs="Times New Roman"/>
          <w:b/>
          <w:bCs/>
          <w:sz w:val="32"/>
          <w:szCs w:val="32"/>
          <w:lang w:eastAsia="ru-RU"/>
        </w:rPr>
        <w:t>Тема</w:t>
      </w:r>
      <w:r w:rsidRPr="00193A43">
        <w:rPr>
          <w:rFonts w:ascii="Times New Roman" w:hAnsi="Times New Roman" w:cs="Times New Roman"/>
          <w:b/>
          <w:bCs/>
          <w:sz w:val="32"/>
          <w:szCs w:val="32"/>
          <w:lang w:eastAsia="ru-RU"/>
        </w:rPr>
        <w:t xml:space="preserve"> № 4</w:t>
      </w:r>
    </w:p>
    <w:p w:rsidR="00A709FC" w:rsidRPr="00E07044" w:rsidRDefault="00A709FC" w:rsidP="002029C7">
      <w:pPr>
        <w:spacing w:after="0" w:line="240" w:lineRule="auto"/>
        <w:ind w:firstLine="709"/>
        <w:jc w:val="center"/>
        <w:rPr>
          <w:rFonts w:ascii="Times New Roman" w:hAnsi="Times New Roman" w:cs="Times New Roman"/>
          <w:b/>
          <w:bCs/>
          <w:sz w:val="36"/>
          <w:szCs w:val="36"/>
          <w:lang w:eastAsia="ru-RU"/>
        </w:rPr>
      </w:pPr>
    </w:p>
    <w:p w:rsidR="00A709FC" w:rsidRPr="00193A43" w:rsidRDefault="00A709FC" w:rsidP="002029C7">
      <w:pPr>
        <w:widowControl w:val="0"/>
        <w:snapToGrid w:val="0"/>
        <w:spacing w:after="0" w:line="240" w:lineRule="auto"/>
        <w:ind w:right="88" w:firstLine="709"/>
        <w:jc w:val="center"/>
        <w:rPr>
          <w:rFonts w:ascii="Times New Roman" w:hAnsi="Times New Roman" w:cs="Times New Roman"/>
          <w:b/>
          <w:bCs/>
          <w:spacing w:val="-10"/>
          <w:sz w:val="32"/>
          <w:szCs w:val="32"/>
          <w:lang w:eastAsia="ru-RU"/>
        </w:rPr>
      </w:pPr>
      <w:r w:rsidRPr="00193A43">
        <w:rPr>
          <w:rFonts w:ascii="Times New Roman" w:hAnsi="Times New Roman" w:cs="Times New Roman"/>
          <w:b/>
          <w:bCs/>
          <w:spacing w:val="-10"/>
          <w:sz w:val="32"/>
          <w:szCs w:val="32"/>
          <w:lang w:eastAsia="ru-RU"/>
        </w:rPr>
        <w:t>«Действия работников при аварии, катастрофе</w:t>
      </w:r>
    </w:p>
    <w:p w:rsidR="00A709FC" w:rsidRPr="00193A43" w:rsidRDefault="00A709FC" w:rsidP="002029C7">
      <w:pPr>
        <w:widowControl w:val="0"/>
        <w:snapToGrid w:val="0"/>
        <w:spacing w:after="0" w:line="240" w:lineRule="auto"/>
        <w:ind w:right="88" w:firstLine="709"/>
        <w:jc w:val="center"/>
        <w:rPr>
          <w:rFonts w:ascii="Times New Roman" w:hAnsi="Times New Roman" w:cs="Times New Roman"/>
          <w:b/>
          <w:bCs/>
          <w:sz w:val="32"/>
          <w:szCs w:val="32"/>
          <w:lang w:eastAsia="ru-RU"/>
        </w:rPr>
      </w:pPr>
      <w:r w:rsidRPr="00193A43">
        <w:rPr>
          <w:rFonts w:ascii="Times New Roman" w:hAnsi="Times New Roman" w:cs="Times New Roman"/>
          <w:b/>
          <w:bCs/>
          <w:spacing w:val="-10"/>
          <w:sz w:val="32"/>
          <w:szCs w:val="32"/>
          <w:lang w:eastAsia="ru-RU"/>
        </w:rPr>
        <w:t>и пожаре на территории организации»</w:t>
      </w:r>
    </w:p>
    <w:p w:rsidR="00A709FC" w:rsidRPr="00193A43" w:rsidRDefault="00A709FC" w:rsidP="002029C7">
      <w:pPr>
        <w:widowControl w:val="0"/>
        <w:snapToGrid w:val="0"/>
        <w:spacing w:after="0" w:line="240" w:lineRule="auto"/>
        <w:ind w:firstLine="709"/>
        <w:jc w:val="center"/>
        <w:rPr>
          <w:rFonts w:ascii="Times New Roman" w:hAnsi="Times New Roman" w:cs="Times New Roman"/>
          <w:b/>
          <w:bCs/>
          <w:sz w:val="32"/>
          <w:szCs w:val="32"/>
          <w:lang w:eastAsia="ru-RU"/>
        </w:rPr>
      </w:pPr>
    </w:p>
    <w:p w:rsidR="00A709FC" w:rsidRPr="00193A43" w:rsidRDefault="00A709FC" w:rsidP="002029C7">
      <w:pPr>
        <w:widowControl w:val="0"/>
        <w:snapToGrid w:val="0"/>
        <w:spacing w:after="0" w:line="240" w:lineRule="auto"/>
        <w:ind w:firstLine="709"/>
        <w:jc w:val="center"/>
        <w:rPr>
          <w:rFonts w:ascii="Times New Roman" w:hAnsi="Times New Roman" w:cs="Times New Roman"/>
          <w:b/>
          <w:bCs/>
          <w:sz w:val="32"/>
          <w:szCs w:val="32"/>
          <w:lang w:eastAsia="ru-RU"/>
        </w:rPr>
      </w:pPr>
    </w:p>
    <w:p w:rsidR="00A709FC" w:rsidRPr="00193A43" w:rsidRDefault="00A709FC" w:rsidP="002029C7">
      <w:pPr>
        <w:widowControl w:val="0"/>
        <w:snapToGrid w:val="0"/>
        <w:spacing w:after="0" w:line="240" w:lineRule="auto"/>
        <w:ind w:firstLine="709"/>
        <w:jc w:val="center"/>
        <w:rPr>
          <w:rFonts w:ascii="Times New Roman" w:hAnsi="Times New Roman" w:cs="Times New Roman"/>
          <w:b/>
          <w:bCs/>
          <w:sz w:val="32"/>
          <w:szCs w:val="32"/>
          <w:lang w:eastAsia="ru-RU"/>
        </w:rPr>
      </w:pPr>
    </w:p>
    <w:p w:rsidR="00A709FC" w:rsidRPr="00193A43" w:rsidRDefault="00A709FC" w:rsidP="002029C7">
      <w:pPr>
        <w:widowControl w:val="0"/>
        <w:snapToGrid w:val="0"/>
        <w:spacing w:after="0" w:line="240" w:lineRule="auto"/>
        <w:ind w:firstLine="709"/>
        <w:jc w:val="center"/>
        <w:rPr>
          <w:rFonts w:ascii="Times New Roman" w:hAnsi="Times New Roman" w:cs="Times New Roman"/>
          <w:b/>
          <w:bCs/>
          <w:sz w:val="32"/>
          <w:szCs w:val="32"/>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Pr="00E07044" w:rsidRDefault="00A709FC" w:rsidP="002029C7">
      <w:pPr>
        <w:widowControl w:val="0"/>
        <w:snapToGrid w:val="0"/>
        <w:spacing w:after="0" w:line="240" w:lineRule="auto"/>
        <w:ind w:firstLine="709"/>
        <w:jc w:val="center"/>
        <w:rPr>
          <w:rFonts w:ascii="Times New Roman" w:hAnsi="Times New Roman" w:cs="Times New Roman"/>
          <w:b/>
          <w:bCs/>
          <w:sz w:val="28"/>
          <w:szCs w:val="28"/>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Default="00A709FC" w:rsidP="001F794E">
      <w:pPr>
        <w:spacing w:after="0" w:line="240" w:lineRule="auto"/>
        <w:ind w:firstLine="709"/>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Ульяновск </w:t>
      </w:r>
    </w:p>
    <w:p w:rsidR="00A709FC" w:rsidRPr="00E07044" w:rsidRDefault="00A709FC" w:rsidP="001F794E">
      <w:pPr>
        <w:spacing w:after="0" w:line="240" w:lineRule="auto"/>
        <w:ind w:firstLine="709"/>
        <w:jc w:val="center"/>
        <w:rPr>
          <w:rFonts w:ascii="Times New Roman" w:hAnsi="Times New Roman" w:cs="Times New Roman"/>
          <w:b/>
          <w:bCs/>
          <w:sz w:val="24"/>
          <w:szCs w:val="24"/>
          <w:lang w:eastAsia="ru-RU"/>
        </w:rPr>
      </w:pPr>
      <w:r w:rsidRPr="00E07044">
        <w:rPr>
          <w:rFonts w:ascii="Times New Roman" w:hAnsi="Times New Roman" w:cs="Times New Roman"/>
          <w:b/>
          <w:bCs/>
          <w:sz w:val="24"/>
          <w:szCs w:val="24"/>
          <w:lang w:eastAsia="ru-RU"/>
        </w:rPr>
        <w:t xml:space="preserve"> 2021</w:t>
      </w:r>
    </w:p>
    <w:p w:rsidR="00A709FC" w:rsidRPr="00E07044" w:rsidRDefault="00A709FC" w:rsidP="001F794E">
      <w:pPr>
        <w:spacing w:after="0" w:line="240" w:lineRule="auto"/>
        <w:ind w:firstLine="709"/>
        <w:jc w:val="center"/>
        <w:rPr>
          <w:rFonts w:ascii="Times New Roman" w:hAnsi="Times New Roman" w:cs="Times New Roman"/>
          <w:b/>
          <w:bCs/>
          <w:sz w:val="24"/>
          <w:szCs w:val="24"/>
          <w:lang w:eastAsia="ru-RU"/>
        </w:rPr>
      </w:pPr>
    </w:p>
    <w:p w:rsidR="00A709FC" w:rsidRPr="00193A43" w:rsidRDefault="00A709FC" w:rsidP="00F516BA">
      <w:pPr>
        <w:shd w:val="clear" w:color="auto" w:fill="FFFFFF"/>
        <w:spacing w:after="0" w:line="240" w:lineRule="auto"/>
        <w:ind w:right="351" w:firstLine="709"/>
        <w:rPr>
          <w:rFonts w:ascii="Times New Roman" w:hAnsi="Times New Roman" w:cs="Times New Roman"/>
          <w:spacing w:val="-10"/>
          <w:sz w:val="28"/>
          <w:szCs w:val="28"/>
          <w:lang w:eastAsia="ru-RU"/>
        </w:rPr>
      </w:pPr>
      <w:r w:rsidRPr="00193A43">
        <w:rPr>
          <w:rFonts w:ascii="Times New Roman" w:hAnsi="Times New Roman" w:cs="Times New Roman"/>
          <w:b/>
          <w:bCs/>
          <w:sz w:val="28"/>
          <w:szCs w:val="28"/>
          <w:lang w:eastAsia="ru-RU"/>
        </w:rPr>
        <w:lastRenderedPageBreak/>
        <w:t>Тема № 4:</w:t>
      </w:r>
      <w:r w:rsidRPr="00193A43">
        <w:rPr>
          <w:rFonts w:ascii="Times New Roman" w:hAnsi="Times New Roman" w:cs="Times New Roman"/>
          <w:spacing w:val="-10"/>
          <w:sz w:val="28"/>
          <w:szCs w:val="28"/>
          <w:lang w:eastAsia="ru-RU"/>
        </w:rPr>
        <w:t>«Действия работников при аварии, катастрофе и пожаре на территории организации.</w:t>
      </w:r>
    </w:p>
    <w:p w:rsidR="00A709FC" w:rsidRPr="00193A43" w:rsidRDefault="00A709FC" w:rsidP="00F516BA">
      <w:pPr>
        <w:shd w:val="clear" w:color="auto" w:fill="FFFFFF"/>
        <w:spacing w:after="0" w:line="240" w:lineRule="auto"/>
        <w:ind w:right="351" w:firstLine="709"/>
        <w:rPr>
          <w:rFonts w:ascii="Times New Roman" w:hAnsi="Times New Roman" w:cs="Times New Roman"/>
          <w:sz w:val="28"/>
          <w:szCs w:val="28"/>
          <w:lang w:eastAsia="ru-RU"/>
        </w:rPr>
      </w:pPr>
    </w:p>
    <w:p w:rsidR="00A709FC" w:rsidRPr="00193A43" w:rsidRDefault="00A709FC" w:rsidP="00BC1163">
      <w:pPr>
        <w:widowControl w:val="0"/>
        <w:tabs>
          <w:tab w:val="num" w:pos="0"/>
        </w:tabs>
        <w:snapToGrid w:val="0"/>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193A43">
        <w:rPr>
          <w:rFonts w:ascii="Times New Roman" w:hAnsi="Times New Roman" w:cs="Times New Roman"/>
          <w:b/>
          <w:bCs/>
          <w:sz w:val="28"/>
          <w:szCs w:val="28"/>
          <w:lang w:eastAsia="ru-RU"/>
        </w:rPr>
        <w:t>чебные вопросы:</w:t>
      </w:r>
    </w:p>
    <w:p w:rsidR="00A709FC" w:rsidRPr="00193A43" w:rsidRDefault="00A709FC" w:rsidP="0061503F">
      <w:pPr>
        <w:pStyle w:val="a3"/>
        <w:widowControl w:val="0"/>
        <w:numPr>
          <w:ilvl w:val="0"/>
          <w:numId w:val="5"/>
        </w:numPr>
        <w:snapToGrid w:val="0"/>
        <w:spacing w:after="0" w:line="240" w:lineRule="auto"/>
        <w:jc w:val="both"/>
        <w:rPr>
          <w:rFonts w:ascii="Times New Roman" w:hAnsi="Times New Roman" w:cs="Times New Roman"/>
          <w:sz w:val="28"/>
          <w:szCs w:val="28"/>
          <w:lang w:eastAsia="ru-RU"/>
        </w:rPr>
      </w:pPr>
      <w:r w:rsidRPr="00193A43">
        <w:rPr>
          <w:rFonts w:ascii="Times New Roman" w:hAnsi="Times New Roman" w:cs="Times New Roman"/>
          <w:sz w:val="28"/>
          <w:szCs w:val="28"/>
          <w:lang w:eastAsia="ru-RU"/>
        </w:rPr>
        <w:t>Действия при аварии, катастрофе и пожаре на производстве.</w:t>
      </w:r>
    </w:p>
    <w:p w:rsidR="00A709FC" w:rsidRPr="00193A43" w:rsidRDefault="00A709FC" w:rsidP="0061503F">
      <w:pPr>
        <w:pStyle w:val="a3"/>
        <w:widowControl w:val="0"/>
        <w:numPr>
          <w:ilvl w:val="0"/>
          <w:numId w:val="5"/>
        </w:numPr>
        <w:snapToGrid w:val="0"/>
        <w:spacing w:after="0" w:line="240" w:lineRule="auto"/>
        <w:jc w:val="both"/>
        <w:rPr>
          <w:rFonts w:ascii="Times New Roman" w:hAnsi="Times New Roman" w:cs="Times New Roman"/>
          <w:sz w:val="28"/>
          <w:szCs w:val="28"/>
          <w:lang w:eastAsia="ru-RU"/>
        </w:rPr>
      </w:pPr>
      <w:r w:rsidRPr="00193A43">
        <w:rPr>
          <w:rFonts w:ascii="Times New Roman" w:hAnsi="Times New Roman" w:cs="Times New Roman"/>
          <w:sz w:val="28"/>
          <w:szCs w:val="28"/>
          <w:lang w:eastAsia="ru-RU"/>
        </w:rPr>
        <w:t xml:space="preserve">Порядок и пути эвакуации. </w:t>
      </w:r>
    </w:p>
    <w:p w:rsidR="00A709FC" w:rsidRPr="00193A43" w:rsidRDefault="00A709FC" w:rsidP="0061503F">
      <w:pPr>
        <w:pStyle w:val="a3"/>
        <w:widowControl w:val="0"/>
        <w:numPr>
          <w:ilvl w:val="0"/>
          <w:numId w:val="5"/>
        </w:numPr>
        <w:snapToGrid w:val="0"/>
        <w:spacing w:after="0" w:line="240" w:lineRule="auto"/>
        <w:jc w:val="both"/>
        <w:rPr>
          <w:rFonts w:ascii="Times New Roman" w:hAnsi="Times New Roman" w:cs="Times New Roman"/>
          <w:sz w:val="28"/>
          <w:szCs w:val="28"/>
          <w:lang w:eastAsia="ru-RU"/>
        </w:rPr>
      </w:pPr>
      <w:r w:rsidRPr="00193A43">
        <w:rPr>
          <w:rFonts w:ascii="Times New Roman" w:hAnsi="Times New Roman" w:cs="Times New Roman"/>
          <w:sz w:val="28"/>
          <w:szCs w:val="28"/>
          <w:lang w:eastAsia="ru-RU"/>
        </w:rPr>
        <w:t xml:space="preserve">Профилактические меры по предупреждению пожара. </w:t>
      </w:r>
    </w:p>
    <w:p w:rsidR="00A709FC" w:rsidRPr="00193A43" w:rsidRDefault="00A709FC" w:rsidP="0061503F">
      <w:pPr>
        <w:pStyle w:val="a3"/>
        <w:widowControl w:val="0"/>
        <w:numPr>
          <w:ilvl w:val="0"/>
          <w:numId w:val="5"/>
        </w:numPr>
        <w:snapToGrid w:val="0"/>
        <w:spacing w:after="0" w:line="240" w:lineRule="auto"/>
        <w:jc w:val="both"/>
        <w:rPr>
          <w:rFonts w:ascii="Times New Roman" w:hAnsi="Times New Roman" w:cs="Times New Roman"/>
          <w:sz w:val="28"/>
          <w:szCs w:val="28"/>
          <w:lang w:eastAsia="ru-RU"/>
        </w:rPr>
      </w:pPr>
      <w:r w:rsidRPr="00193A43">
        <w:rPr>
          <w:rFonts w:ascii="Times New Roman" w:hAnsi="Times New Roman" w:cs="Times New Roman"/>
          <w:sz w:val="28"/>
          <w:szCs w:val="28"/>
          <w:lang w:eastAsia="ru-RU"/>
        </w:rPr>
        <w:t>Основные требования пожарной безопасности на рабочем месте.</w:t>
      </w:r>
    </w:p>
    <w:p w:rsidR="00A709FC" w:rsidRPr="00193A43" w:rsidRDefault="00A709FC" w:rsidP="0061503F">
      <w:pPr>
        <w:pStyle w:val="a3"/>
        <w:widowControl w:val="0"/>
        <w:numPr>
          <w:ilvl w:val="0"/>
          <w:numId w:val="5"/>
        </w:numPr>
        <w:tabs>
          <w:tab w:val="num" w:pos="0"/>
        </w:tabs>
        <w:snapToGrid w:val="0"/>
        <w:spacing w:after="0" w:line="240" w:lineRule="auto"/>
        <w:ind w:left="0" w:firstLine="705"/>
        <w:jc w:val="both"/>
        <w:rPr>
          <w:rFonts w:ascii="Times New Roman" w:hAnsi="Times New Roman" w:cs="Times New Roman"/>
          <w:sz w:val="28"/>
          <w:szCs w:val="28"/>
          <w:lang w:eastAsia="ru-RU"/>
        </w:rPr>
      </w:pPr>
      <w:r w:rsidRPr="00193A43">
        <w:rPr>
          <w:rFonts w:ascii="Times New Roman" w:hAnsi="Times New Roman" w:cs="Times New Roman"/>
          <w:sz w:val="28"/>
          <w:szCs w:val="28"/>
          <w:lang w:eastAsia="ru-RU"/>
        </w:rPr>
        <w:t>Действия работниковпо предупреждению пожара, при обнаружении задымления и возгорания, а также по сигналам оповещения о пожаре.</w:t>
      </w:r>
    </w:p>
    <w:p w:rsidR="00A709FC" w:rsidRDefault="00A709FC" w:rsidP="00BC1163">
      <w:pPr>
        <w:spacing w:after="0" w:line="240" w:lineRule="auto"/>
        <w:ind w:right="88" w:firstLine="709"/>
        <w:jc w:val="both"/>
        <w:rPr>
          <w:rFonts w:ascii="Times New Roman" w:hAnsi="Times New Roman" w:cs="Times New Roman"/>
          <w:b/>
          <w:bCs/>
          <w:sz w:val="28"/>
          <w:szCs w:val="28"/>
          <w:lang w:eastAsia="ru-RU"/>
        </w:rPr>
      </w:pPr>
    </w:p>
    <w:p w:rsidR="00A709FC" w:rsidRPr="00193A43" w:rsidRDefault="00A709FC" w:rsidP="00193A43">
      <w:pPr>
        <w:spacing w:after="0" w:line="360" w:lineRule="auto"/>
        <w:ind w:right="88"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Время</w:t>
      </w:r>
      <w:r w:rsidRPr="00193A43">
        <w:rPr>
          <w:rFonts w:ascii="Times New Roman" w:hAnsi="Times New Roman" w:cs="Times New Roman"/>
          <w:b/>
          <w:bCs/>
          <w:sz w:val="28"/>
          <w:szCs w:val="28"/>
          <w:lang w:eastAsia="ru-RU"/>
        </w:rPr>
        <w:t xml:space="preserve">: </w:t>
      </w:r>
      <w:r w:rsidRPr="00193A43">
        <w:rPr>
          <w:rFonts w:ascii="Times New Roman" w:hAnsi="Times New Roman" w:cs="Times New Roman"/>
          <w:sz w:val="28"/>
          <w:szCs w:val="28"/>
          <w:lang w:eastAsia="ru-RU"/>
        </w:rPr>
        <w:t>2 часа.</w:t>
      </w:r>
    </w:p>
    <w:p w:rsidR="00A709FC" w:rsidRPr="00193A43" w:rsidRDefault="00A709FC" w:rsidP="00193A43">
      <w:pPr>
        <w:spacing w:after="0" w:line="360" w:lineRule="auto"/>
        <w:ind w:right="88"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Место проведения</w:t>
      </w:r>
      <w:r w:rsidRPr="00193A43">
        <w:rPr>
          <w:rFonts w:ascii="Times New Roman" w:hAnsi="Times New Roman" w:cs="Times New Roman"/>
          <w:b/>
          <w:bCs/>
          <w:sz w:val="28"/>
          <w:szCs w:val="28"/>
          <w:lang w:eastAsia="ru-RU"/>
        </w:rPr>
        <w:t>:</w:t>
      </w:r>
      <w:r w:rsidRPr="00193A43">
        <w:rPr>
          <w:rFonts w:ascii="Times New Roman" w:hAnsi="Times New Roman" w:cs="Times New Roman"/>
          <w:sz w:val="28"/>
          <w:szCs w:val="28"/>
          <w:lang w:eastAsia="ru-RU"/>
        </w:rPr>
        <w:t xml:space="preserve"> Учебный класс</w:t>
      </w:r>
      <w:r>
        <w:rPr>
          <w:rFonts w:ascii="Times New Roman" w:hAnsi="Times New Roman" w:cs="Times New Roman"/>
          <w:sz w:val="28"/>
          <w:szCs w:val="28"/>
          <w:lang w:eastAsia="ru-RU"/>
        </w:rPr>
        <w:t xml:space="preserve">, помещения управлений, </w:t>
      </w:r>
      <w:r w:rsidRPr="00193A43">
        <w:rPr>
          <w:rFonts w:ascii="Times New Roman" w:hAnsi="Times New Roman" w:cs="Times New Roman"/>
          <w:sz w:val="28"/>
          <w:szCs w:val="28"/>
          <w:lang w:eastAsia="ru-RU"/>
        </w:rPr>
        <w:t>отделов.</w:t>
      </w:r>
    </w:p>
    <w:p w:rsidR="00A709FC" w:rsidRPr="00193A43" w:rsidRDefault="00A709FC" w:rsidP="00193A43">
      <w:pPr>
        <w:spacing w:after="0" w:line="24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Метод проведения</w:t>
      </w:r>
      <w:r w:rsidRPr="00193A43">
        <w:rPr>
          <w:rFonts w:ascii="Times New Roman" w:hAnsi="Times New Roman" w:cs="Times New Roman"/>
          <w:b/>
          <w:bCs/>
          <w:sz w:val="28"/>
          <w:szCs w:val="28"/>
          <w:lang w:eastAsia="ru-RU"/>
        </w:rPr>
        <w:t xml:space="preserve">: </w:t>
      </w:r>
      <w:r w:rsidRPr="00193A43">
        <w:rPr>
          <w:rFonts w:ascii="Times New Roman" w:hAnsi="Times New Roman" w:cs="Times New Roman"/>
          <w:sz w:val="28"/>
          <w:szCs w:val="28"/>
          <w:lang w:eastAsia="ru-RU"/>
        </w:rPr>
        <w:t xml:space="preserve">Комплексное занятие. </w:t>
      </w:r>
    </w:p>
    <w:p w:rsidR="00A709FC" w:rsidRDefault="00A709FC" w:rsidP="00193A43">
      <w:pPr>
        <w:spacing w:after="0" w:line="240" w:lineRule="auto"/>
        <w:ind w:firstLine="709"/>
        <w:rPr>
          <w:rFonts w:ascii="Times New Roman" w:hAnsi="Times New Roman" w:cs="Times New Roman"/>
          <w:b/>
          <w:bCs/>
          <w:sz w:val="28"/>
          <w:szCs w:val="28"/>
          <w:lang w:eastAsia="ru-RU"/>
        </w:rPr>
      </w:pPr>
    </w:p>
    <w:p w:rsidR="00A709FC" w:rsidRPr="00193A43" w:rsidRDefault="00A709FC" w:rsidP="00193A43">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Материальное обеспечение</w:t>
      </w:r>
      <w:r w:rsidRPr="00193A43">
        <w:rPr>
          <w:rFonts w:ascii="Times New Roman" w:hAnsi="Times New Roman" w:cs="Times New Roman"/>
          <w:b/>
          <w:bCs/>
          <w:sz w:val="28"/>
          <w:szCs w:val="28"/>
          <w:lang w:eastAsia="ru-RU"/>
        </w:rPr>
        <w:t>:</w:t>
      </w:r>
    </w:p>
    <w:p w:rsidR="00A709FC" w:rsidRPr="00193A43" w:rsidRDefault="00A709FC" w:rsidP="00BC1163">
      <w:pPr>
        <w:spacing w:after="0" w:line="240" w:lineRule="auto"/>
        <w:ind w:firstLine="709"/>
        <w:jc w:val="both"/>
        <w:rPr>
          <w:rFonts w:ascii="Times New Roman" w:hAnsi="Times New Roman" w:cs="Times New Roman"/>
          <w:b/>
          <w:bCs/>
          <w:sz w:val="28"/>
          <w:szCs w:val="28"/>
          <w:lang w:eastAsia="ru-RU"/>
        </w:rPr>
      </w:pPr>
      <w:r w:rsidRPr="00193A43">
        <w:rPr>
          <w:rFonts w:ascii="Times New Roman" w:hAnsi="Times New Roman" w:cs="Times New Roman"/>
          <w:b/>
          <w:bCs/>
          <w:sz w:val="28"/>
          <w:szCs w:val="28"/>
          <w:lang w:eastAsia="ru-RU"/>
        </w:rPr>
        <w:t>Литература:</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 Федеральный закон от 21.12.1994 № 68-ФЗ «О защите населения и территорий от чрезвычайных ситуаций природного и техногенного характера».</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2. Федеральный закон от 12.02.1998 № 28-Ф3 «О гражданской обороне».</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3. Федеральный закон от 09.01.1996 № 3-ФЗ «О радиационной безопасности населения».</w:t>
      </w:r>
    </w:p>
    <w:p w:rsidR="00A709FC" w:rsidRPr="00FA6C41" w:rsidRDefault="00A709FC" w:rsidP="00193A4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4.</w:t>
      </w:r>
      <w:r w:rsidRPr="00FA6C41">
        <w:rPr>
          <w:rFonts w:ascii="Times New Roman" w:hAnsi="Times New Roman" w:cs="Times New Roman"/>
          <w:sz w:val="28"/>
          <w:szCs w:val="28"/>
        </w:rPr>
        <w:t>Федеральный закон от 21.12.1994 № 69-ФЗ «О пожарной безопасности».</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5. Постановление Правительства Российской Федерации от 02.11.2000 № 841 «Об утверждении Положения об организации обучения населения в области гражданской обороны».</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6. Приказ МЧС России, Министерства информационных технологий и связи Российской Федерации и Министерства культуры и массовых коммуникаций Российской Федерации от 25.11.2006 № 422/90/376 «Об утверждении Положения о системах оповещения населения».</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7. Санитарные правила и нормативы СанПиН 2.6.1.2523-09 «Нормы радиационной безопасности (НРБ-99/2009)».</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8. Санитарные правила и нормативы СП 2.6.1.2612-10 «Основные санитарные правила обеспечения радиационной безопасности (ОСПОРБ-99/2010)».</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 xml:space="preserve">9. Перевощиков В.Я. и другие. Обучение работников организаций и других групп населения в области ГО и защиты от ЧС – Москва: ИРБ, 2011. </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10. Безопасность жизнедеятельности. Безопасность в чрезвычайных ситуациях природного и техногенного характера. Учебное пособие. Акимов В.А., Воробьев Ю.Л., Фалеев М.И. и другие. Издание 2-е, переработанное – Москва: Высшая школа, 2007.</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lastRenderedPageBreak/>
        <w:t xml:space="preserve">11. Камышанский М.И. и другие. Оповещение и информирование в системе мер гражданской обороны, защиты от чрезвычайных ситуаций и пожарной безопасности. Действия должностных лиц и населения – Москва: ИРБ, 2008. </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 xml:space="preserve">12. Крючек Н.А., Латчук В.Н. Безопасность и защита населения в чрезвычайных ситуациях. Учебно-методическое пособие для проведения занятий с населением. Под общей редакцией Кирилова Г.Н. – Москва: НЦ ЭНАС, 2005. </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 xml:space="preserve">13. Петров М.А. Защита от чрезвычайных ситуаций (Темы 1-7). Библиотечка «Военные знания» – Москва: Военные знания, 2005. </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14. Защита от чрезвычайных ситуаций – Москва: Военные знания.</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15. Чрезвычайные ситуации. Краткая характеристика и классификация – Москва: Военные знания.</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16. Аварийно химически опасные вещества. Методика прогнозирования и оценки химической обстановки – Москва: Военные знания, 2000.</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17. Основы гражданской обороны – Москва: Военные знания.</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18. Защитные сооружения гражданской обороны. Их устройство и эксплуатация – Москва: Военные знания.</w:t>
      </w:r>
    </w:p>
    <w:p w:rsidR="00A709FC" w:rsidRPr="00E07044" w:rsidRDefault="00A709FC" w:rsidP="00BC1163">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19. Учебно-методическое пособие для проведения занятий с работающим населением в области ГО, защиты от чрезвычайных ситуаций, пожарной безопасности и на водных объектах. МЧС России, 2006 г.</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20. Эвакуационные мероприятия на объекте – Москва: Военные знания.</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21. Эвакуация населения. Планирование, организация и проведение. Под редакцией Кульпинова С.В.. – М.: Институт риска и безопасности, 2012.</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 xml:space="preserve">22. Современное оружие. Опасности, возникающие при его применении – Москва: Военные знания. </w:t>
      </w:r>
    </w:p>
    <w:p w:rsidR="00A709FC" w:rsidRPr="00E07044" w:rsidRDefault="00A709FC" w:rsidP="00BC1163">
      <w:pPr>
        <w:spacing w:after="0" w:line="240" w:lineRule="auto"/>
        <w:ind w:firstLine="709"/>
        <w:jc w:val="both"/>
        <w:rPr>
          <w:rFonts w:ascii="Times New Roman" w:hAnsi="Times New Roman" w:cs="Times New Roman"/>
          <w:sz w:val="28"/>
          <w:szCs w:val="28"/>
        </w:rPr>
      </w:pPr>
      <w:r w:rsidRPr="00E07044">
        <w:rPr>
          <w:rFonts w:ascii="Times New Roman" w:hAnsi="Times New Roman" w:cs="Times New Roman"/>
          <w:sz w:val="28"/>
          <w:szCs w:val="28"/>
        </w:rPr>
        <w:t>23. Экстренная допсихологическая помощь. Практическое пособие – Москва: ФГБУ «Объединённая редакция МЧС России», 2012.</w:t>
      </w:r>
    </w:p>
    <w:p w:rsidR="00A709FC" w:rsidRPr="00E07044" w:rsidRDefault="00A709FC" w:rsidP="00BC1163">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E07044">
        <w:rPr>
          <w:rFonts w:ascii="Times New Roman" w:hAnsi="Times New Roman" w:cs="Times New Roman"/>
          <w:sz w:val="28"/>
          <w:szCs w:val="28"/>
          <w:lang w:eastAsia="ru-RU"/>
        </w:rPr>
        <w:t xml:space="preserve">24.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 Под общей  редакцией Крючка Н.А. – Москва: Институт риска и безопасности, 2011. </w:t>
      </w:r>
    </w:p>
    <w:p w:rsidR="00A709FC" w:rsidRPr="00E07044" w:rsidRDefault="00A709FC" w:rsidP="00BC1163">
      <w:pPr>
        <w:spacing w:after="0" w:line="240" w:lineRule="auto"/>
        <w:ind w:firstLine="709"/>
        <w:jc w:val="both"/>
        <w:rPr>
          <w:rFonts w:ascii="Times New Roman" w:hAnsi="Times New Roman" w:cs="Times New Roman"/>
          <w:kern w:val="16"/>
          <w:sz w:val="28"/>
          <w:szCs w:val="28"/>
          <w:lang w:eastAsia="ru-RU"/>
        </w:rPr>
      </w:pPr>
      <w:r w:rsidRPr="00E07044">
        <w:rPr>
          <w:rFonts w:ascii="Times New Roman" w:hAnsi="Times New Roman" w:cs="Times New Roman"/>
          <w:kern w:val="16"/>
          <w:sz w:val="28"/>
          <w:szCs w:val="28"/>
          <w:lang w:eastAsia="ru-RU"/>
        </w:rPr>
        <w:t>25. Проведение занятий с работающим населением в области ГО, защиты от ЧС по пожарной безопасности и безопасности людей на водных объектах. Учебно-методическое пособие для руководителей занятий – Москва: ИРБ, 2011.</w:t>
      </w:r>
    </w:p>
    <w:p w:rsidR="00A709FC" w:rsidRPr="00E07044" w:rsidRDefault="00A709FC" w:rsidP="002D579C">
      <w:pPr>
        <w:spacing w:after="0" w:line="240" w:lineRule="auto"/>
        <w:ind w:firstLine="709"/>
        <w:jc w:val="both"/>
        <w:rPr>
          <w:rFonts w:ascii="Times New Roman" w:hAnsi="Times New Roman" w:cs="Times New Roman"/>
          <w:kern w:val="16"/>
          <w:sz w:val="28"/>
          <w:szCs w:val="28"/>
          <w:lang w:eastAsia="ru-RU"/>
        </w:rPr>
      </w:pPr>
      <w:r w:rsidRPr="00E07044">
        <w:rPr>
          <w:rFonts w:ascii="Times New Roman" w:hAnsi="Times New Roman" w:cs="Times New Roman"/>
          <w:sz w:val="28"/>
          <w:szCs w:val="28"/>
          <w:lang w:eastAsia="ru-RU"/>
        </w:rPr>
        <w:t>Средства обеспечения курса обучения:</w:t>
      </w:r>
    </w:p>
    <w:p w:rsidR="00A709FC" w:rsidRPr="00E07044" w:rsidRDefault="00A709FC" w:rsidP="002D579C">
      <w:pPr>
        <w:spacing w:after="0" w:line="240" w:lineRule="auto"/>
        <w:ind w:firstLine="709"/>
        <w:jc w:val="both"/>
        <w:rPr>
          <w:rFonts w:ascii="Times New Roman" w:hAnsi="Times New Roman" w:cs="Times New Roman"/>
          <w:sz w:val="28"/>
          <w:szCs w:val="28"/>
          <w:lang w:eastAsia="ru-RU"/>
        </w:rPr>
      </w:pPr>
      <w:r w:rsidRPr="00E07044">
        <w:rPr>
          <w:rFonts w:ascii="Times New Roman" w:hAnsi="Times New Roman" w:cs="Times New Roman"/>
          <w:sz w:val="28"/>
          <w:szCs w:val="28"/>
          <w:lang w:eastAsia="ru-RU"/>
        </w:rPr>
        <w:t>Плакатная и стендовая продукция по вопросам гражданской обороны и защиты населения от чрезвычайных ситуаций природного и техногенного характера.</w:t>
      </w:r>
    </w:p>
    <w:p w:rsidR="00A709FC" w:rsidRPr="00E07044" w:rsidRDefault="00A709FC" w:rsidP="009A05A2">
      <w:pPr>
        <w:spacing w:after="0" w:line="240" w:lineRule="auto"/>
        <w:ind w:firstLine="709"/>
        <w:jc w:val="both"/>
        <w:rPr>
          <w:rFonts w:ascii="Times New Roman" w:hAnsi="Times New Roman" w:cs="Times New Roman"/>
          <w:sz w:val="28"/>
          <w:szCs w:val="28"/>
          <w:lang w:eastAsia="ru-RU"/>
        </w:rPr>
      </w:pPr>
    </w:p>
    <w:p w:rsidR="00A709FC" w:rsidRPr="00E07044" w:rsidRDefault="00A709FC" w:rsidP="009A05A2">
      <w:pPr>
        <w:spacing w:after="0" w:line="240" w:lineRule="auto"/>
        <w:ind w:firstLine="709"/>
        <w:jc w:val="both"/>
        <w:rPr>
          <w:rFonts w:ascii="Times New Roman" w:hAnsi="Times New Roman" w:cs="Times New Roman"/>
          <w:sz w:val="28"/>
          <w:szCs w:val="28"/>
          <w:lang w:eastAsia="ru-RU"/>
        </w:rPr>
      </w:pPr>
    </w:p>
    <w:p w:rsidR="00A709FC" w:rsidRPr="00E07044" w:rsidRDefault="00A709FC" w:rsidP="00BC1163">
      <w:pPr>
        <w:spacing w:after="0" w:line="240" w:lineRule="auto"/>
        <w:ind w:firstLine="709"/>
        <w:jc w:val="center"/>
        <w:rPr>
          <w:rFonts w:ascii="Times New Roman" w:hAnsi="Times New Roman" w:cs="Times New Roman"/>
          <w:b/>
          <w:bCs/>
          <w:color w:val="FF0000"/>
          <w:sz w:val="28"/>
          <w:szCs w:val="28"/>
          <w:u w:val="single"/>
          <w:lang w:eastAsia="ru-RU"/>
        </w:rPr>
      </w:pPr>
    </w:p>
    <w:p w:rsidR="00A709FC" w:rsidRPr="00E07044" w:rsidRDefault="00A709FC" w:rsidP="00BC1163">
      <w:pPr>
        <w:spacing w:after="0" w:line="240" w:lineRule="auto"/>
        <w:ind w:firstLine="709"/>
        <w:jc w:val="center"/>
        <w:rPr>
          <w:rFonts w:ascii="Times New Roman" w:hAnsi="Times New Roman" w:cs="Times New Roman"/>
          <w:b/>
          <w:bCs/>
          <w:color w:val="FF0000"/>
          <w:sz w:val="28"/>
          <w:szCs w:val="28"/>
          <w:u w:val="single"/>
          <w:lang w:eastAsia="ru-RU"/>
        </w:rPr>
      </w:pPr>
    </w:p>
    <w:p w:rsidR="00A709FC" w:rsidRDefault="00A709FC" w:rsidP="00BC1163">
      <w:pPr>
        <w:spacing w:after="0" w:line="240" w:lineRule="auto"/>
        <w:ind w:firstLine="709"/>
        <w:jc w:val="center"/>
        <w:rPr>
          <w:rFonts w:ascii="Times New Roman" w:hAnsi="Times New Roman" w:cs="Times New Roman"/>
          <w:b/>
          <w:bCs/>
          <w:sz w:val="28"/>
          <w:szCs w:val="28"/>
          <w:u w:val="single"/>
          <w:lang w:eastAsia="ru-RU"/>
        </w:rPr>
      </w:pPr>
    </w:p>
    <w:p w:rsidR="00A709FC" w:rsidRDefault="00A709FC" w:rsidP="00BC1163">
      <w:pPr>
        <w:spacing w:after="0" w:line="240" w:lineRule="auto"/>
        <w:ind w:firstLine="709"/>
        <w:jc w:val="center"/>
        <w:rPr>
          <w:rFonts w:ascii="Times New Roman" w:hAnsi="Times New Roman" w:cs="Times New Roman"/>
          <w:b/>
          <w:bCs/>
          <w:sz w:val="28"/>
          <w:szCs w:val="28"/>
          <w:u w:val="single"/>
          <w:lang w:eastAsia="ru-RU"/>
        </w:rPr>
      </w:pPr>
    </w:p>
    <w:p w:rsidR="00A709FC" w:rsidRPr="00193A43" w:rsidRDefault="00A709FC" w:rsidP="00BC1163">
      <w:pPr>
        <w:spacing w:after="0" w:line="240" w:lineRule="auto"/>
        <w:ind w:firstLine="709"/>
        <w:jc w:val="center"/>
        <w:rPr>
          <w:rFonts w:ascii="Times New Roman" w:hAnsi="Times New Roman" w:cs="Times New Roman"/>
          <w:b/>
          <w:bCs/>
          <w:color w:val="FF0000"/>
          <w:sz w:val="28"/>
          <w:szCs w:val="28"/>
          <w:lang w:eastAsia="ru-RU"/>
        </w:rPr>
      </w:pPr>
      <w:r>
        <w:rPr>
          <w:rFonts w:ascii="Times New Roman" w:hAnsi="Times New Roman" w:cs="Times New Roman"/>
          <w:b/>
          <w:bCs/>
          <w:sz w:val="28"/>
          <w:szCs w:val="28"/>
          <w:lang w:eastAsia="ru-RU"/>
        </w:rPr>
        <w:t>У</w:t>
      </w:r>
      <w:r w:rsidRPr="00193A43">
        <w:rPr>
          <w:rFonts w:ascii="Times New Roman" w:hAnsi="Times New Roman" w:cs="Times New Roman"/>
          <w:b/>
          <w:bCs/>
          <w:sz w:val="28"/>
          <w:szCs w:val="28"/>
          <w:lang w:eastAsia="ru-RU"/>
        </w:rPr>
        <w:t>чебные вопросы и расчёт времени:</w:t>
      </w: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3"/>
        <w:gridCol w:w="7443"/>
        <w:gridCol w:w="1277"/>
      </w:tblGrid>
      <w:tr w:rsidR="00A709FC" w:rsidRPr="007F78EA">
        <w:trPr>
          <w:trHeight w:val="340"/>
        </w:trPr>
        <w:tc>
          <w:tcPr>
            <w:tcW w:w="575" w:type="pct"/>
            <w:vAlign w:val="center"/>
          </w:tcPr>
          <w:p w:rsidR="00A709FC" w:rsidRPr="00E07044" w:rsidRDefault="00A709FC" w:rsidP="00BC1163">
            <w:pPr>
              <w:widowControl w:val="0"/>
              <w:snapToGrid w:val="0"/>
              <w:spacing w:after="0" w:line="240" w:lineRule="auto"/>
              <w:jc w:val="center"/>
              <w:rPr>
                <w:rFonts w:ascii="Times New Roman" w:hAnsi="Times New Roman" w:cs="Times New Roman"/>
                <w:b/>
                <w:bCs/>
                <w:sz w:val="28"/>
                <w:szCs w:val="28"/>
                <w:lang w:eastAsia="ru-RU"/>
              </w:rPr>
            </w:pPr>
            <w:r w:rsidRPr="00E07044">
              <w:rPr>
                <w:rFonts w:ascii="Times New Roman" w:hAnsi="Times New Roman" w:cs="Times New Roman"/>
                <w:b/>
                <w:bCs/>
                <w:sz w:val="28"/>
                <w:szCs w:val="28"/>
                <w:lang w:eastAsia="ru-RU"/>
              </w:rPr>
              <w:t>№</w:t>
            </w:r>
          </w:p>
          <w:p w:rsidR="00A709FC" w:rsidRPr="00E07044" w:rsidRDefault="00A709FC" w:rsidP="00BC1163">
            <w:pPr>
              <w:widowControl w:val="0"/>
              <w:snapToGrid w:val="0"/>
              <w:spacing w:after="0" w:line="240" w:lineRule="auto"/>
              <w:jc w:val="center"/>
              <w:rPr>
                <w:rFonts w:ascii="Times New Roman" w:hAnsi="Times New Roman" w:cs="Times New Roman"/>
                <w:b/>
                <w:bCs/>
                <w:sz w:val="28"/>
                <w:szCs w:val="28"/>
                <w:lang w:eastAsia="ru-RU"/>
              </w:rPr>
            </w:pPr>
            <w:r w:rsidRPr="00E07044">
              <w:rPr>
                <w:rFonts w:ascii="Times New Roman" w:hAnsi="Times New Roman" w:cs="Times New Roman"/>
                <w:b/>
                <w:bCs/>
                <w:sz w:val="28"/>
                <w:szCs w:val="28"/>
                <w:lang w:eastAsia="ru-RU"/>
              </w:rPr>
              <w:t>п/п</w:t>
            </w:r>
          </w:p>
        </w:tc>
        <w:tc>
          <w:tcPr>
            <w:tcW w:w="3777" w:type="pct"/>
            <w:vAlign w:val="center"/>
          </w:tcPr>
          <w:p w:rsidR="00A709FC" w:rsidRPr="00E07044" w:rsidRDefault="00A709FC" w:rsidP="00BC1163">
            <w:pPr>
              <w:widowControl w:val="0"/>
              <w:snapToGri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w:t>
            </w:r>
            <w:r w:rsidRPr="00E07044">
              <w:rPr>
                <w:rFonts w:ascii="Times New Roman" w:hAnsi="Times New Roman" w:cs="Times New Roman"/>
                <w:b/>
                <w:bCs/>
                <w:sz w:val="28"/>
                <w:szCs w:val="28"/>
                <w:lang w:eastAsia="ru-RU"/>
              </w:rPr>
              <w:t>аименование учебных вопросов</w:t>
            </w:r>
          </w:p>
        </w:tc>
        <w:tc>
          <w:tcPr>
            <w:tcW w:w="648" w:type="pct"/>
            <w:vAlign w:val="center"/>
          </w:tcPr>
          <w:p w:rsidR="00A709FC" w:rsidRPr="00E07044" w:rsidRDefault="00A709FC" w:rsidP="00BC1163">
            <w:pPr>
              <w:keepNext/>
              <w:spacing w:after="0" w:line="240" w:lineRule="auto"/>
              <w:jc w:val="center"/>
              <w:outlineLvl w:val="3"/>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w:t>
            </w:r>
          </w:p>
        </w:tc>
      </w:tr>
      <w:tr w:rsidR="00A709FC" w:rsidRPr="007F78EA">
        <w:trPr>
          <w:cantSplit/>
        </w:trPr>
        <w:tc>
          <w:tcPr>
            <w:tcW w:w="5000" w:type="pct"/>
            <w:gridSpan w:val="3"/>
          </w:tcPr>
          <w:p w:rsidR="00A709FC" w:rsidRPr="00E07044" w:rsidRDefault="00A709FC" w:rsidP="00BC1163">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В</w:t>
            </w:r>
            <w:r w:rsidRPr="00E07044">
              <w:rPr>
                <w:rFonts w:ascii="Times New Roman" w:hAnsi="Times New Roman" w:cs="Times New Roman"/>
                <w:b/>
                <w:bCs/>
                <w:sz w:val="28"/>
                <w:szCs w:val="28"/>
                <w:lang w:eastAsia="ru-RU"/>
              </w:rPr>
              <w:t>ступительная часть</w:t>
            </w:r>
          </w:p>
        </w:tc>
      </w:tr>
      <w:tr w:rsidR="00A709FC" w:rsidRPr="007F78EA">
        <w:trPr>
          <w:cantSplit/>
        </w:trPr>
        <w:tc>
          <w:tcPr>
            <w:tcW w:w="4352" w:type="pct"/>
            <w:gridSpan w:val="2"/>
          </w:tcPr>
          <w:p w:rsidR="00A709FC" w:rsidRPr="00E07044" w:rsidRDefault="00A709FC" w:rsidP="002D579C">
            <w:pPr>
              <w:widowControl w:val="0"/>
              <w:snapToGrid w:val="0"/>
              <w:spacing w:after="0" w:line="240" w:lineRule="auto"/>
              <w:rPr>
                <w:rFonts w:ascii="Times New Roman" w:hAnsi="Times New Roman" w:cs="Times New Roman"/>
                <w:sz w:val="28"/>
                <w:szCs w:val="28"/>
                <w:lang w:eastAsia="ru-RU"/>
              </w:rPr>
            </w:pPr>
            <w:r w:rsidRPr="00E07044">
              <w:rPr>
                <w:rFonts w:ascii="Times New Roman" w:hAnsi="Times New Roman" w:cs="Times New Roman"/>
                <w:sz w:val="28"/>
                <w:szCs w:val="28"/>
                <w:lang w:eastAsia="ru-RU"/>
              </w:rPr>
              <w:t>1. Проверка наличия обучаемых, готовность их к занятиям.</w:t>
            </w:r>
          </w:p>
          <w:p w:rsidR="00A709FC" w:rsidRPr="00E07044" w:rsidRDefault="00A709FC" w:rsidP="002D579C">
            <w:pPr>
              <w:spacing w:after="0" w:line="240" w:lineRule="auto"/>
              <w:rPr>
                <w:rFonts w:ascii="Times New Roman" w:hAnsi="Times New Roman" w:cs="Times New Roman"/>
                <w:sz w:val="28"/>
                <w:szCs w:val="28"/>
                <w:lang w:eastAsia="ru-RU"/>
              </w:rPr>
            </w:pPr>
            <w:r w:rsidRPr="00E07044">
              <w:rPr>
                <w:rFonts w:ascii="Times New Roman" w:hAnsi="Times New Roman" w:cs="Times New Roman"/>
                <w:sz w:val="28"/>
                <w:szCs w:val="28"/>
                <w:lang w:eastAsia="ru-RU"/>
              </w:rPr>
              <w:t>2. Доведение темы, целей и учебных вопросов занятия.</w:t>
            </w:r>
          </w:p>
        </w:tc>
        <w:tc>
          <w:tcPr>
            <w:tcW w:w="648" w:type="pct"/>
            <w:vAlign w:val="center"/>
          </w:tcPr>
          <w:p w:rsidR="00A709FC" w:rsidRPr="00E07044" w:rsidRDefault="00A709FC" w:rsidP="00745C79">
            <w:pPr>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5</w:t>
            </w:r>
          </w:p>
        </w:tc>
      </w:tr>
      <w:tr w:rsidR="00A709FC" w:rsidRPr="007F78EA">
        <w:trPr>
          <w:cantSplit/>
        </w:trPr>
        <w:tc>
          <w:tcPr>
            <w:tcW w:w="5000" w:type="pct"/>
            <w:gridSpan w:val="3"/>
          </w:tcPr>
          <w:p w:rsidR="00A709FC" w:rsidRPr="00E07044" w:rsidRDefault="00A709FC" w:rsidP="00BC1163">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E07044">
              <w:rPr>
                <w:rFonts w:ascii="Times New Roman" w:hAnsi="Times New Roman" w:cs="Times New Roman"/>
                <w:b/>
                <w:bCs/>
                <w:sz w:val="28"/>
                <w:szCs w:val="28"/>
                <w:lang w:eastAsia="ru-RU"/>
              </w:rPr>
              <w:t>сновная часть</w:t>
            </w:r>
          </w:p>
        </w:tc>
      </w:tr>
      <w:tr w:rsidR="00A709FC" w:rsidRPr="007F78EA" w:rsidTr="00AA796E">
        <w:tc>
          <w:tcPr>
            <w:tcW w:w="575" w:type="pct"/>
            <w:tcBorders>
              <w:bottom w:val="nil"/>
            </w:tcBorders>
          </w:tcPr>
          <w:p w:rsidR="00A709FC" w:rsidRPr="00E07044" w:rsidRDefault="00A709FC" w:rsidP="00BC1163">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1.</w:t>
            </w:r>
          </w:p>
        </w:tc>
        <w:tc>
          <w:tcPr>
            <w:tcW w:w="3777" w:type="pct"/>
            <w:tcBorders>
              <w:bottom w:val="nil"/>
            </w:tcBorders>
          </w:tcPr>
          <w:p w:rsidR="00A709FC" w:rsidRPr="00E07044" w:rsidRDefault="00A709FC" w:rsidP="00E07044">
            <w:pPr>
              <w:widowControl w:val="0"/>
              <w:snapToGrid w:val="0"/>
              <w:spacing w:after="0" w:line="240" w:lineRule="auto"/>
              <w:jc w:val="both"/>
              <w:rPr>
                <w:rFonts w:ascii="Times New Roman" w:hAnsi="Times New Roman" w:cs="Times New Roman"/>
                <w:sz w:val="28"/>
                <w:szCs w:val="28"/>
              </w:rPr>
            </w:pPr>
            <w:r w:rsidRPr="00E07044">
              <w:rPr>
                <w:rFonts w:ascii="Times New Roman" w:hAnsi="Times New Roman" w:cs="Times New Roman"/>
                <w:sz w:val="28"/>
                <w:szCs w:val="28"/>
                <w:lang w:eastAsia="ru-RU"/>
              </w:rPr>
              <w:t>Действия при аварии, катастрофе и пожаре на производстве.</w:t>
            </w:r>
          </w:p>
        </w:tc>
        <w:tc>
          <w:tcPr>
            <w:tcW w:w="648" w:type="pct"/>
            <w:tcBorders>
              <w:bottom w:val="nil"/>
            </w:tcBorders>
            <w:vAlign w:val="center"/>
          </w:tcPr>
          <w:p w:rsidR="00A709FC" w:rsidRPr="00E07044" w:rsidRDefault="00A709FC" w:rsidP="00745C79">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20</w:t>
            </w:r>
          </w:p>
        </w:tc>
      </w:tr>
      <w:tr w:rsidR="00A709FC" w:rsidRPr="007F78EA" w:rsidTr="00AA796E">
        <w:tc>
          <w:tcPr>
            <w:tcW w:w="575" w:type="pct"/>
          </w:tcPr>
          <w:p w:rsidR="00A709FC" w:rsidRPr="00E07044" w:rsidRDefault="00A709FC" w:rsidP="00BC1163">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2.</w:t>
            </w:r>
          </w:p>
        </w:tc>
        <w:tc>
          <w:tcPr>
            <w:tcW w:w="3777" w:type="pct"/>
          </w:tcPr>
          <w:p w:rsidR="00A709FC" w:rsidRPr="00E07044" w:rsidRDefault="00A709FC" w:rsidP="00E07044">
            <w:pPr>
              <w:widowControl w:val="0"/>
              <w:snapToGrid w:val="0"/>
              <w:spacing w:after="0" w:line="240" w:lineRule="auto"/>
              <w:jc w:val="both"/>
              <w:rPr>
                <w:rFonts w:ascii="Times New Roman" w:hAnsi="Times New Roman" w:cs="Times New Roman"/>
                <w:sz w:val="28"/>
                <w:szCs w:val="28"/>
              </w:rPr>
            </w:pPr>
            <w:r w:rsidRPr="00E07044">
              <w:rPr>
                <w:rFonts w:ascii="Times New Roman" w:hAnsi="Times New Roman" w:cs="Times New Roman"/>
                <w:sz w:val="28"/>
                <w:szCs w:val="28"/>
                <w:lang w:eastAsia="ru-RU"/>
              </w:rPr>
              <w:t xml:space="preserve">Порядок и пути эвакуации. </w:t>
            </w:r>
          </w:p>
        </w:tc>
        <w:tc>
          <w:tcPr>
            <w:tcW w:w="648" w:type="pct"/>
            <w:vAlign w:val="center"/>
          </w:tcPr>
          <w:p w:rsidR="00A709FC" w:rsidRPr="00E07044" w:rsidRDefault="00A709FC" w:rsidP="00745C79">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15</w:t>
            </w:r>
          </w:p>
        </w:tc>
      </w:tr>
      <w:tr w:rsidR="00A709FC" w:rsidRPr="007F78EA" w:rsidTr="00AA796E">
        <w:tc>
          <w:tcPr>
            <w:tcW w:w="575" w:type="pct"/>
          </w:tcPr>
          <w:p w:rsidR="00A709FC" w:rsidRPr="00E07044" w:rsidRDefault="00A709FC" w:rsidP="00BC1163">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3.</w:t>
            </w:r>
          </w:p>
        </w:tc>
        <w:tc>
          <w:tcPr>
            <w:tcW w:w="3777" w:type="pct"/>
          </w:tcPr>
          <w:p w:rsidR="00A709FC" w:rsidRPr="00E07044" w:rsidRDefault="00A709FC" w:rsidP="00E07044">
            <w:pPr>
              <w:widowControl w:val="0"/>
              <w:snapToGrid w:val="0"/>
              <w:spacing w:after="0" w:line="240" w:lineRule="auto"/>
              <w:jc w:val="both"/>
              <w:rPr>
                <w:rFonts w:ascii="Times New Roman" w:hAnsi="Times New Roman" w:cs="Times New Roman"/>
                <w:sz w:val="28"/>
                <w:szCs w:val="28"/>
              </w:rPr>
            </w:pPr>
            <w:r w:rsidRPr="00E07044">
              <w:rPr>
                <w:rFonts w:ascii="Times New Roman" w:hAnsi="Times New Roman" w:cs="Times New Roman"/>
                <w:sz w:val="28"/>
                <w:szCs w:val="28"/>
                <w:lang w:eastAsia="ru-RU"/>
              </w:rPr>
              <w:t xml:space="preserve">Профилактические меры по предупреждению пожара. </w:t>
            </w:r>
          </w:p>
        </w:tc>
        <w:tc>
          <w:tcPr>
            <w:tcW w:w="648" w:type="pct"/>
            <w:vAlign w:val="center"/>
          </w:tcPr>
          <w:p w:rsidR="00A709FC" w:rsidRPr="00E07044" w:rsidRDefault="00A709FC" w:rsidP="00745C79">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15</w:t>
            </w:r>
          </w:p>
        </w:tc>
      </w:tr>
      <w:tr w:rsidR="00A709FC" w:rsidRPr="007F78EA" w:rsidTr="00AA796E">
        <w:tc>
          <w:tcPr>
            <w:tcW w:w="575" w:type="pct"/>
          </w:tcPr>
          <w:p w:rsidR="00A709FC" w:rsidRPr="00E07044" w:rsidRDefault="00A709FC" w:rsidP="00BC1163">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4.</w:t>
            </w:r>
          </w:p>
        </w:tc>
        <w:tc>
          <w:tcPr>
            <w:tcW w:w="3777" w:type="pct"/>
          </w:tcPr>
          <w:p w:rsidR="00A709FC" w:rsidRPr="00E07044" w:rsidRDefault="00A709FC" w:rsidP="00E07044">
            <w:pPr>
              <w:widowControl w:val="0"/>
              <w:snapToGrid w:val="0"/>
              <w:spacing w:after="0" w:line="240" w:lineRule="auto"/>
              <w:jc w:val="both"/>
              <w:rPr>
                <w:rFonts w:ascii="Times New Roman" w:hAnsi="Times New Roman" w:cs="Times New Roman"/>
                <w:sz w:val="28"/>
                <w:szCs w:val="28"/>
              </w:rPr>
            </w:pPr>
            <w:r w:rsidRPr="00E07044">
              <w:rPr>
                <w:rFonts w:ascii="Times New Roman" w:hAnsi="Times New Roman" w:cs="Times New Roman"/>
                <w:sz w:val="28"/>
                <w:szCs w:val="28"/>
                <w:lang w:eastAsia="ru-RU"/>
              </w:rPr>
              <w:t>Основные требования пожарной безопасности на рабочем месте.</w:t>
            </w:r>
          </w:p>
        </w:tc>
        <w:tc>
          <w:tcPr>
            <w:tcW w:w="648" w:type="pct"/>
            <w:vAlign w:val="center"/>
          </w:tcPr>
          <w:p w:rsidR="00A709FC" w:rsidRPr="00E07044" w:rsidRDefault="00A709FC" w:rsidP="00E07044">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15</w:t>
            </w:r>
          </w:p>
        </w:tc>
      </w:tr>
      <w:tr w:rsidR="00A709FC" w:rsidRPr="007F78EA" w:rsidTr="00AA796E">
        <w:tc>
          <w:tcPr>
            <w:tcW w:w="575" w:type="pct"/>
          </w:tcPr>
          <w:p w:rsidR="00A709FC" w:rsidRPr="00E07044" w:rsidRDefault="00A709FC" w:rsidP="00BC1163">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5.</w:t>
            </w:r>
          </w:p>
        </w:tc>
        <w:tc>
          <w:tcPr>
            <w:tcW w:w="3777" w:type="pct"/>
          </w:tcPr>
          <w:p w:rsidR="00A709FC" w:rsidRPr="00E07044" w:rsidRDefault="00A709FC" w:rsidP="00E50B43">
            <w:pPr>
              <w:widowControl w:val="0"/>
              <w:snapToGrid w:val="0"/>
              <w:spacing w:after="0" w:line="240" w:lineRule="auto"/>
              <w:jc w:val="both"/>
              <w:rPr>
                <w:rFonts w:ascii="Times New Roman" w:hAnsi="Times New Roman" w:cs="Times New Roman"/>
                <w:sz w:val="28"/>
                <w:szCs w:val="28"/>
              </w:rPr>
            </w:pPr>
            <w:r w:rsidRPr="00E07044">
              <w:rPr>
                <w:rFonts w:ascii="Times New Roman" w:hAnsi="Times New Roman" w:cs="Times New Roman"/>
                <w:sz w:val="28"/>
                <w:szCs w:val="28"/>
                <w:lang w:eastAsia="ru-RU"/>
              </w:rPr>
              <w:t>Действия работников по предупреждению пожара, при обнаружении задымления и возгорания, а также по сигналам оповещения о пожаре.</w:t>
            </w:r>
          </w:p>
        </w:tc>
        <w:tc>
          <w:tcPr>
            <w:tcW w:w="648" w:type="pct"/>
            <w:vAlign w:val="center"/>
          </w:tcPr>
          <w:p w:rsidR="00A709FC" w:rsidRPr="00E07044" w:rsidRDefault="00A709FC" w:rsidP="00E07044">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15</w:t>
            </w:r>
          </w:p>
          <w:p w:rsidR="00A709FC" w:rsidRPr="00E07044" w:rsidRDefault="00A709FC" w:rsidP="00E07044">
            <w:pPr>
              <w:widowControl w:val="0"/>
              <w:snapToGrid w:val="0"/>
              <w:spacing w:after="0" w:line="240" w:lineRule="auto"/>
              <w:jc w:val="center"/>
              <w:rPr>
                <w:rFonts w:ascii="Times New Roman" w:hAnsi="Times New Roman" w:cs="Times New Roman"/>
                <w:sz w:val="28"/>
                <w:szCs w:val="28"/>
                <w:lang w:eastAsia="ru-RU"/>
              </w:rPr>
            </w:pPr>
          </w:p>
        </w:tc>
      </w:tr>
      <w:tr w:rsidR="00A709FC" w:rsidRPr="007F78EA">
        <w:trPr>
          <w:cantSplit/>
        </w:trPr>
        <w:tc>
          <w:tcPr>
            <w:tcW w:w="5000" w:type="pct"/>
            <w:gridSpan w:val="3"/>
            <w:tcBorders>
              <w:top w:val="nil"/>
            </w:tcBorders>
          </w:tcPr>
          <w:p w:rsidR="00A709FC" w:rsidRPr="00E07044" w:rsidRDefault="00A709FC" w:rsidP="00BC1163">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З</w:t>
            </w:r>
            <w:r w:rsidRPr="00E07044">
              <w:rPr>
                <w:rFonts w:ascii="Times New Roman" w:hAnsi="Times New Roman" w:cs="Times New Roman"/>
                <w:b/>
                <w:bCs/>
                <w:sz w:val="28"/>
                <w:szCs w:val="28"/>
                <w:lang w:eastAsia="ru-RU"/>
              </w:rPr>
              <w:t>аключительная часть</w:t>
            </w:r>
          </w:p>
        </w:tc>
      </w:tr>
      <w:tr w:rsidR="00A709FC" w:rsidRPr="007F78EA" w:rsidTr="00AA796E">
        <w:tc>
          <w:tcPr>
            <w:tcW w:w="4352" w:type="pct"/>
            <w:gridSpan w:val="2"/>
          </w:tcPr>
          <w:p w:rsidR="00A709FC" w:rsidRPr="00E07044" w:rsidRDefault="00A709FC" w:rsidP="002D579C">
            <w:pPr>
              <w:widowControl w:val="0"/>
              <w:snapToGrid w:val="0"/>
              <w:spacing w:after="0" w:line="240" w:lineRule="auto"/>
              <w:jc w:val="both"/>
              <w:rPr>
                <w:rFonts w:ascii="Times New Roman" w:hAnsi="Times New Roman" w:cs="Times New Roman"/>
                <w:sz w:val="28"/>
                <w:szCs w:val="28"/>
                <w:lang w:eastAsia="ru-RU"/>
              </w:rPr>
            </w:pPr>
            <w:r w:rsidRPr="00E07044">
              <w:rPr>
                <w:rFonts w:ascii="Times New Roman" w:hAnsi="Times New Roman" w:cs="Times New Roman"/>
                <w:sz w:val="28"/>
                <w:szCs w:val="28"/>
                <w:lang w:eastAsia="ru-RU"/>
              </w:rPr>
              <w:t>1. Подведение итогов занятия.</w:t>
            </w:r>
          </w:p>
          <w:p w:rsidR="00A709FC" w:rsidRPr="00E07044" w:rsidRDefault="00A709FC" w:rsidP="009A05A2">
            <w:pPr>
              <w:widowControl w:val="0"/>
              <w:snapToGrid w:val="0"/>
              <w:spacing w:after="0" w:line="240" w:lineRule="auto"/>
              <w:jc w:val="both"/>
              <w:rPr>
                <w:rFonts w:ascii="Times New Roman" w:hAnsi="Times New Roman" w:cs="Times New Roman"/>
                <w:sz w:val="28"/>
                <w:szCs w:val="28"/>
                <w:lang w:eastAsia="ru-RU"/>
              </w:rPr>
            </w:pPr>
            <w:r w:rsidRPr="00E07044">
              <w:rPr>
                <w:rFonts w:ascii="Times New Roman" w:hAnsi="Times New Roman" w:cs="Times New Roman"/>
                <w:sz w:val="28"/>
                <w:szCs w:val="28"/>
                <w:lang w:eastAsia="ru-RU"/>
              </w:rPr>
              <w:t>2. Разбор вопросов обучаемых.</w:t>
            </w:r>
          </w:p>
        </w:tc>
        <w:tc>
          <w:tcPr>
            <w:tcW w:w="648" w:type="pct"/>
            <w:vAlign w:val="center"/>
          </w:tcPr>
          <w:p w:rsidR="00A709FC" w:rsidRPr="00E07044" w:rsidRDefault="00A709FC" w:rsidP="00745C79">
            <w:pPr>
              <w:widowControl w:val="0"/>
              <w:snapToGrid w:val="0"/>
              <w:spacing w:after="0" w:line="240" w:lineRule="auto"/>
              <w:jc w:val="center"/>
              <w:rPr>
                <w:rFonts w:ascii="Times New Roman" w:hAnsi="Times New Roman" w:cs="Times New Roman"/>
                <w:sz w:val="28"/>
                <w:szCs w:val="28"/>
                <w:lang w:eastAsia="ru-RU"/>
              </w:rPr>
            </w:pPr>
            <w:r w:rsidRPr="00E07044">
              <w:rPr>
                <w:rFonts w:ascii="Times New Roman" w:hAnsi="Times New Roman" w:cs="Times New Roman"/>
                <w:sz w:val="28"/>
                <w:szCs w:val="28"/>
                <w:lang w:eastAsia="ru-RU"/>
              </w:rPr>
              <w:t>5</w:t>
            </w:r>
          </w:p>
        </w:tc>
      </w:tr>
    </w:tbl>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890952" w:rsidRDefault="00890952" w:rsidP="00AA796E">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AA796E">
      <w:pPr>
        <w:spacing w:after="0" w:line="240" w:lineRule="auto"/>
        <w:ind w:left="458" w:firstLine="709"/>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Введение</w:t>
      </w: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AA796E" w:rsidRDefault="00A709FC" w:rsidP="009A4A42">
      <w:pPr>
        <w:spacing w:after="0" w:line="240" w:lineRule="auto"/>
        <w:ind w:left="458" w:firstLine="709"/>
        <w:jc w:val="both"/>
        <w:rPr>
          <w:rFonts w:ascii="Times New Roman" w:hAnsi="Times New Roman" w:cs="Times New Roman"/>
          <w:sz w:val="28"/>
          <w:szCs w:val="28"/>
          <w:lang w:eastAsia="ru-RU"/>
        </w:rPr>
      </w:pPr>
      <w:r w:rsidRPr="00AA796E">
        <w:rPr>
          <w:rFonts w:ascii="Times New Roman" w:hAnsi="Times New Roman" w:cs="Times New Roman"/>
          <w:sz w:val="28"/>
          <w:szCs w:val="28"/>
          <w:lang w:eastAsia="ru-RU"/>
        </w:rPr>
        <w:t>Конституция Российской Федерации в статье 7 устанавливает, что труд и здоровье людей охраняются государством, а в ст. 37 закрепляет, что граждане реализует право на труд в условиях, безопасных для их здоровья.</w:t>
      </w:r>
    </w:p>
    <w:p w:rsidR="00A709FC" w:rsidRPr="00AA796E" w:rsidRDefault="00A709FC" w:rsidP="009A4A42">
      <w:pPr>
        <w:spacing w:after="0" w:line="240" w:lineRule="auto"/>
        <w:ind w:left="458" w:firstLine="709"/>
        <w:jc w:val="both"/>
        <w:rPr>
          <w:rFonts w:ascii="Times New Roman" w:hAnsi="Times New Roman" w:cs="Times New Roman"/>
          <w:sz w:val="28"/>
          <w:szCs w:val="28"/>
          <w:lang w:eastAsia="ru-RU"/>
        </w:rPr>
      </w:pPr>
      <w:r w:rsidRPr="00AA796E">
        <w:rPr>
          <w:rFonts w:ascii="Times New Roman" w:hAnsi="Times New Roman" w:cs="Times New Roman"/>
          <w:sz w:val="28"/>
          <w:szCs w:val="28"/>
          <w:lang w:eastAsia="ru-RU"/>
        </w:rPr>
        <w:t>Современное производство постоянно усложняется. В нём всё чаще применяют ядовитые и агрессивные компоненты. На различных видах транспорта перевозят большое количество химически, пожаро и взрывоопасных веществ. Всё это увеличивает вероятность возникновения и тяжесть аварий.</w:t>
      </w:r>
    </w:p>
    <w:p w:rsidR="00A709FC" w:rsidRPr="00AA796E" w:rsidRDefault="00A709FC" w:rsidP="009A4A42">
      <w:pPr>
        <w:spacing w:after="0" w:line="240" w:lineRule="auto"/>
        <w:ind w:left="458" w:firstLine="709"/>
        <w:jc w:val="both"/>
        <w:rPr>
          <w:rFonts w:ascii="Times New Roman" w:hAnsi="Times New Roman" w:cs="Times New Roman"/>
          <w:sz w:val="28"/>
          <w:szCs w:val="28"/>
          <w:lang w:eastAsia="ru-RU"/>
        </w:rPr>
      </w:pPr>
      <w:r w:rsidRPr="00AA796E">
        <w:rPr>
          <w:rFonts w:ascii="Times New Roman" w:hAnsi="Times New Roman" w:cs="Times New Roman"/>
          <w:sz w:val="28"/>
          <w:szCs w:val="28"/>
          <w:lang w:eastAsia="ru-RU"/>
        </w:rPr>
        <w:t>Государственный стандарт Российской Федерации определяет аварию как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нанесению ущерба окружающей среде.</w:t>
      </w:r>
    </w:p>
    <w:p w:rsidR="00A709FC" w:rsidRPr="00AA796E" w:rsidRDefault="00A709FC" w:rsidP="008536BE">
      <w:pPr>
        <w:spacing w:after="0" w:line="240" w:lineRule="auto"/>
        <w:ind w:left="458" w:firstLine="709"/>
        <w:jc w:val="both"/>
        <w:rPr>
          <w:rFonts w:ascii="Times New Roman" w:hAnsi="Times New Roman" w:cs="Times New Roman"/>
          <w:sz w:val="28"/>
          <w:szCs w:val="28"/>
          <w:lang w:eastAsia="ru-RU"/>
        </w:rPr>
      </w:pPr>
      <w:r w:rsidRPr="00AA796E">
        <w:rPr>
          <w:rFonts w:ascii="Times New Roman" w:hAnsi="Times New Roman" w:cs="Times New Roman"/>
          <w:sz w:val="28"/>
          <w:szCs w:val="28"/>
          <w:lang w:eastAsia="ru-RU"/>
        </w:rPr>
        <w:t>Уверенные действия работников при возникновении аварии, катастрофе и пожаре обеспечит сохранение жизни и здоровья.</w:t>
      </w:r>
    </w:p>
    <w:p w:rsidR="00A709FC" w:rsidRPr="00AA796E" w:rsidRDefault="00A709FC" w:rsidP="009A4A42">
      <w:pPr>
        <w:spacing w:after="0" w:line="240" w:lineRule="auto"/>
        <w:ind w:left="458" w:firstLine="709"/>
        <w:jc w:val="center"/>
        <w:rPr>
          <w:rFonts w:ascii="Times New Roman" w:hAnsi="Times New Roman" w:cs="Times New Roman"/>
          <w:sz w:val="28"/>
          <w:szCs w:val="28"/>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9A4A42">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sz w:val="26"/>
          <w:szCs w:val="26"/>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E07044" w:rsidRDefault="00A709FC" w:rsidP="003065BF">
      <w:pPr>
        <w:spacing w:after="0" w:line="240" w:lineRule="auto"/>
        <w:jc w:val="center"/>
        <w:rPr>
          <w:rFonts w:ascii="Times New Roman" w:hAnsi="Times New Roman" w:cs="Times New Roman"/>
          <w:b/>
          <w:bCs/>
          <w:sz w:val="28"/>
          <w:szCs w:val="28"/>
          <w:lang w:eastAsia="ru-RU"/>
        </w:rPr>
      </w:pPr>
    </w:p>
    <w:p w:rsidR="00A709FC" w:rsidRPr="00451603" w:rsidRDefault="00A709FC" w:rsidP="003065BF">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С</w:t>
      </w:r>
      <w:r w:rsidRPr="00451603">
        <w:rPr>
          <w:rFonts w:ascii="Times New Roman" w:hAnsi="Times New Roman" w:cs="Times New Roman"/>
          <w:b/>
          <w:bCs/>
          <w:sz w:val="28"/>
          <w:szCs w:val="28"/>
          <w:lang w:eastAsia="ru-RU"/>
        </w:rPr>
        <w:t>одержание занятия:</w:t>
      </w:r>
    </w:p>
    <w:p w:rsidR="00A709FC" w:rsidRPr="00451603" w:rsidRDefault="00A709FC" w:rsidP="003065BF">
      <w:pPr>
        <w:spacing w:after="0" w:line="240" w:lineRule="auto"/>
        <w:jc w:val="center"/>
        <w:rPr>
          <w:rFonts w:ascii="Times New Roman" w:hAnsi="Times New Roman" w:cs="Times New Roman"/>
          <w:b/>
          <w:bCs/>
          <w:sz w:val="28"/>
          <w:szCs w:val="28"/>
          <w:lang w:eastAsia="ru-RU"/>
        </w:rPr>
      </w:pPr>
    </w:p>
    <w:p w:rsidR="00A709FC" w:rsidRPr="00451603" w:rsidRDefault="00A709FC" w:rsidP="00E137B2">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В</w:t>
      </w:r>
      <w:r w:rsidRPr="00451603">
        <w:rPr>
          <w:rFonts w:ascii="Times New Roman" w:hAnsi="Times New Roman" w:cs="Times New Roman"/>
          <w:b/>
          <w:bCs/>
          <w:sz w:val="28"/>
          <w:szCs w:val="28"/>
          <w:lang w:eastAsia="ru-RU"/>
        </w:rPr>
        <w:t xml:space="preserve">водная часть: </w:t>
      </w:r>
    </w:p>
    <w:p w:rsidR="00A709FC" w:rsidRPr="00451603" w:rsidRDefault="00A709FC" w:rsidP="00E137B2">
      <w:pPr>
        <w:spacing w:after="0" w:line="240" w:lineRule="auto"/>
        <w:ind w:firstLine="709"/>
        <w:jc w:val="both"/>
        <w:rPr>
          <w:rFonts w:ascii="Times New Roman" w:hAnsi="Times New Roman" w:cs="Times New Roman"/>
          <w:b/>
          <w:bCs/>
          <w:sz w:val="28"/>
          <w:szCs w:val="28"/>
          <w:lang w:eastAsia="ru-RU"/>
        </w:rPr>
      </w:pPr>
    </w:p>
    <w:p w:rsidR="00A709FC" w:rsidRPr="00451603" w:rsidRDefault="00A709FC" w:rsidP="00E137B2">
      <w:pPr>
        <w:spacing w:after="0" w:line="240" w:lineRule="auto"/>
        <w:ind w:firstLine="709"/>
        <w:jc w:val="both"/>
        <w:rPr>
          <w:rFonts w:ascii="Times New Roman" w:hAnsi="Times New Roman" w:cs="Times New Roman"/>
          <w:sz w:val="28"/>
          <w:szCs w:val="28"/>
          <w:lang w:eastAsia="ru-RU"/>
        </w:rPr>
      </w:pPr>
      <w:r w:rsidRPr="00451603">
        <w:rPr>
          <w:rFonts w:ascii="Times New Roman" w:hAnsi="Times New Roman" w:cs="Times New Roman"/>
          <w:sz w:val="28"/>
          <w:szCs w:val="28"/>
          <w:lang w:eastAsia="ru-RU"/>
        </w:rPr>
        <w:t>Проверка наличия обучаемых, материального обеспечения занятия. Доведение темы, учебных вопросов и учебных целей. Доведение порядка проведения занятия.</w:t>
      </w:r>
    </w:p>
    <w:p w:rsidR="00A709FC" w:rsidRPr="00451603" w:rsidRDefault="00A709FC" w:rsidP="00E137B2">
      <w:pPr>
        <w:spacing w:after="0" w:line="240" w:lineRule="auto"/>
        <w:ind w:firstLine="709"/>
        <w:jc w:val="both"/>
        <w:rPr>
          <w:rFonts w:ascii="Times New Roman" w:hAnsi="Times New Roman" w:cs="Times New Roman"/>
          <w:sz w:val="28"/>
          <w:szCs w:val="28"/>
          <w:lang w:eastAsia="ru-RU"/>
        </w:rPr>
      </w:pPr>
    </w:p>
    <w:p w:rsidR="00A709FC" w:rsidRPr="00451603" w:rsidRDefault="00A709FC" w:rsidP="00556F13">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451603">
        <w:rPr>
          <w:rFonts w:ascii="Times New Roman" w:hAnsi="Times New Roman" w:cs="Times New Roman"/>
          <w:b/>
          <w:bCs/>
          <w:sz w:val="28"/>
          <w:szCs w:val="28"/>
          <w:lang w:eastAsia="ru-RU"/>
        </w:rPr>
        <w:t xml:space="preserve">сновная часть: </w:t>
      </w:r>
    </w:p>
    <w:p w:rsidR="00A709FC" w:rsidRPr="00451603" w:rsidRDefault="00A709FC" w:rsidP="00E137B2">
      <w:pPr>
        <w:spacing w:after="0" w:line="240" w:lineRule="auto"/>
        <w:ind w:firstLine="709"/>
        <w:jc w:val="both"/>
        <w:rPr>
          <w:rFonts w:ascii="Times New Roman" w:hAnsi="Times New Roman" w:cs="Times New Roman"/>
          <w:sz w:val="28"/>
          <w:szCs w:val="28"/>
          <w:lang w:eastAsia="ru-RU"/>
        </w:rPr>
      </w:pPr>
    </w:p>
    <w:p w:rsidR="00A709FC" w:rsidRDefault="00A709FC" w:rsidP="003065BF">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451603">
        <w:rPr>
          <w:rFonts w:ascii="Times New Roman" w:hAnsi="Times New Roman" w:cs="Times New Roman"/>
          <w:b/>
          <w:bCs/>
          <w:sz w:val="28"/>
          <w:szCs w:val="28"/>
          <w:lang w:eastAsia="ru-RU"/>
        </w:rPr>
        <w:t>чебный вопрос № 1: «Действия при аварии, катастрофе и пожаре на производстве».</w:t>
      </w:r>
    </w:p>
    <w:p w:rsidR="00A709FC" w:rsidRDefault="00A709FC" w:rsidP="003065BF">
      <w:pPr>
        <w:spacing w:after="0" w:line="240" w:lineRule="auto"/>
        <w:ind w:firstLine="709"/>
        <w:jc w:val="both"/>
        <w:rPr>
          <w:rFonts w:ascii="Times New Roman" w:hAnsi="Times New Roman" w:cs="Times New Roman"/>
          <w:b/>
          <w:bCs/>
          <w:sz w:val="28"/>
          <w:szCs w:val="28"/>
          <w:lang w:eastAsia="ru-RU"/>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813"/>
        <w:gridCol w:w="5854"/>
      </w:tblGrid>
      <w:tr w:rsidR="00A709FC" w:rsidRPr="007F78EA">
        <w:trPr>
          <w:trHeight w:val="330"/>
          <w:tblHeader/>
        </w:trPr>
        <w:tc>
          <w:tcPr>
            <w:tcW w:w="1972" w:type="pct"/>
            <w:tcMar>
              <w:top w:w="15" w:type="dxa"/>
              <w:left w:w="15" w:type="dxa"/>
              <w:bottom w:w="15" w:type="dxa"/>
              <w:right w:w="15" w:type="dxa"/>
            </w:tcMar>
          </w:tcPr>
          <w:p w:rsidR="00A709FC" w:rsidRPr="00D66828" w:rsidRDefault="00A709FC" w:rsidP="00301D73">
            <w:pPr>
              <w:spacing w:after="0" w:line="240" w:lineRule="auto"/>
              <w:jc w:val="center"/>
              <w:rPr>
                <w:rFonts w:ascii="Times New Roman" w:hAnsi="Times New Roman" w:cs="Times New Roman"/>
                <w:b/>
                <w:bCs/>
                <w:sz w:val="28"/>
                <w:szCs w:val="28"/>
                <w:lang w:eastAsia="ru-RU"/>
              </w:rPr>
            </w:pPr>
            <w:r w:rsidRPr="00D66828">
              <w:rPr>
                <w:rFonts w:ascii="Times New Roman" w:hAnsi="Times New Roman" w:cs="Times New Roman"/>
                <w:b/>
                <w:bCs/>
                <w:i/>
                <w:iCs/>
                <w:sz w:val="28"/>
                <w:szCs w:val="28"/>
                <w:lang w:eastAsia="ru-RU"/>
              </w:rPr>
              <w:t>Возможные ситуации</w:t>
            </w:r>
          </w:p>
        </w:tc>
        <w:tc>
          <w:tcPr>
            <w:tcW w:w="3028" w:type="pct"/>
            <w:tcMar>
              <w:top w:w="15" w:type="dxa"/>
              <w:left w:w="15" w:type="dxa"/>
              <w:bottom w:w="15" w:type="dxa"/>
              <w:right w:w="15" w:type="dxa"/>
            </w:tcMar>
          </w:tcPr>
          <w:p w:rsidR="00A709FC" w:rsidRPr="00D66828" w:rsidRDefault="00A709FC" w:rsidP="00301D73">
            <w:pPr>
              <w:spacing w:after="0" w:line="240" w:lineRule="auto"/>
              <w:jc w:val="center"/>
              <w:rPr>
                <w:rFonts w:ascii="Times New Roman" w:hAnsi="Times New Roman" w:cs="Times New Roman"/>
                <w:b/>
                <w:bCs/>
                <w:sz w:val="28"/>
                <w:szCs w:val="28"/>
                <w:lang w:eastAsia="ru-RU"/>
              </w:rPr>
            </w:pPr>
            <w:r w:rsidRPr="00D66828">
              <w:rPr>
                <w:rFonts w:ascii="Times New Roman" w:hAnsi="Times New Roman" w:cs="Times New Roman"/>
                <w:b/>
                <w:bCs/>
                <w:i/>
                <w:iCs/>
                <w:sz w:val="28"/>
                <w:szCs w:val="28"/>
                <w:lang w:eastAsia="ru-RU"/>
              </w:rPr>
              <w:t>Ваши действия</w:t>
            </w:r>
          </w:p>
        </w:tc>
      </w:tr>
      <w:tr w:rsidR="00A709FC" w:rsidRPr="007F78EA">
        <w:trPr>
          <w:trHeight w:val="2040"/>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Звук сирены и прерывистые гудки на предприятиях и транспортных средствах. Это означает сигнал оповещения «ВНИМАНИЕ ВСЕМ!» - способ оповещения населения о чрезвычайных ситуациях.</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Немедленно включите радиоприёмник и настройте его на волну местного радиовещания, телевизионный приёмник на первую или местную программу, а также включите динамик радиотрансляционной сети для прослушивания информационного сообщения о чрезвычайной ситуации.</w:t>
            </w:r>
            <w:r w:rsidRPr="00D66828">
              <w:rPr>
                <w:rFonts w:ascii="Times New Roman" w:hAnsi="Times New Roman" w:cs="Times New Roman"/>
                <w:sz w:val="28"/>
                <w:szCs w:val="28"/>
                <w:lang w:eastAsia="ru-RU"/>
              </w:rPr>
              <w:br/>
              <w:t>2. Прослушайте экстренное сообщение органа управления по делам гражданской обороны и чрезвычайным ситуациям (далее - МЧС России) и действуйте в соответствии с информацией быстро, но без суеты и паники.</w:t>
            </w:r>
          </w:p>
        </w:tc>
      </w:tr>
      <w:tr w:rsidR="00A709FC" w:rsidRPr="007F78EA">
        <w:trPr>
          <w:trHeight w:val="3180"/>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 xml:space="preserve">2. Подготовка и проверка противогаза. </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Удостоверьтесь, что вы взяли противогаз вашего размера и произведите его внешний осмотр:</w:t>
            </w:r>
            <w:r w:rsidRPr="00D66828">
              <w:rPr>
                <w:rFonts w:ascii="Times New Roman" w:hAnsi="Times New Roman" w:cs="Times New Roman"/>
                <w:sz w:val="28"/>
                <w:szCs w:val="28"/>
                <w:lang w:eastAsia="ru-RU"/>
              </w:rPr>
              <w:br/>
              <w:t>фильтрующей противогазовой коробки - нет ли в ней проколов, вмятин, не деформирована ли резьба на горловине коробки;</w:t>
            </w:r>
            <w:r w:rsidRPr="00D66828">
              <w:rPr>
                <w:rFonts w:ascii="Times New Roman" w:hAnsi="Times New Roman" w:cs="Times New Roman"/>
                <w:sz w:val="28"/>
                <w:szCs w:val="28"/>
                <w:lang w:eastAsia="ru-RU"/>
              </w:rPr>
              <w:br/>
              <w:t>маски - нет ли проколов, порезов, надрывов резины, наличие и целостность ниппельного резинового кольца во вдыхательном клапане, трещин стёкол очков;</w:t>
            </w:r>
            <w:r w:rsidRPr="00D66828">
              <w:rPr>
                <w:rFonts w:ascii="Times New Roman" w:hAnsi="Times New Roman" w:cs="Times New Roman"/>
                <w:sz w:val="28"/>
                <w:szCs w:val="28"/>
                <w:lang w:eastAsia="ru-RU"/>
              </w:rPr>
              <w:br/>
              <w:t>соединение противогазовой коробки с маской и проверьте противогаз на герметичность, закрыв ладонью или резиновой пробкой безрезьбовое отверстие противогазовой коробки. Если вы не можете сделать вдох - это значит, что противогаз герметичен.</w:t>
            </w:r>
          </w:p>
        </w:tc>
      </w:tr>
      <w:tr w:rsidR="00A709FC" w:rsidRPr="007F78EA">
        <w:trPr>
          <w:trHeight w:val="692"/>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3. Необходимо надеть противогаз (проверка работы).</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Закройте глаза, задержите дыхание.</w:t>
            </w:r>
            <w:r w:rsidRPr="00D66828">
              <w:rPr>
                <w:rFonts w:ascii="Times New Roman" w:hAnsi="Times New Roman" w:cs="Times New Roman"/>
                <w:sz w:val="28"/>
                <w:szCs w:val="28"/>
                <w:lang w:eastAsia="ru-RU"/>
              </w:rPr>
              <w:br/>
              <w:t>2. Наденьте противогаз.</w:t>
            </w:r>
            <w:r w:rsidRPr="00D66828">
              <w:rPr>
                <w:rFonts w:ascii="Times New Roman" w:hAnsi="Times New Roman" w:cs="Times New Roman"/>
                <w:sz w:val="28"/>
                <w:szCs w:val="28"/>
                <w:lang w:eastAsia="ru-RU"/>
              </w:rPr>
              <w:br/>
            </w:r>
            <w:r w:rsidRPr="00D66828">
              <w:rPr>
                <w:rFonts w:ascii="Times New Roman" w:hAnsi="Times New Roman" w:cs="Times New Roman"/>
                <w:sz w:val="28"/>
                <w:szCs w:val="28"/>
                <w:lang w:eastAsia="ru-RU"/>
              </w:rPr>
              <w:lastRenderedPageBreak/>
              <w:t>3. Сделайте резкий выдох и откройте глаза.</w:t>
            </w:r>
          </w:p>
        </w:tc>
      </w:tr>
      <w:tr w:rsidR="00A709FC" w:rsidRPr="007F78EA">
        <w:trPr>
          <w:trHeight w:val="731"/>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4. Резкий запах нашатыря в помещении, квартире, виден затуманенный воздух (авария на химически опасном объекте, утечка или разлив аммиака).</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ПОМНИТЕ - аммиак бесцветен, легче воздуха, его пары поднимаются вверх и передвигаются ветром, хорошо растворим в воде, опасен при вдыхании.</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Наложите на лицо ватно-марлевую повязку, смоченную в 2%-ном растворе борной, лимонной или уксусной кислоты или смоченную водой.</w:t>
            </w:r>
            <w:r w:rsidRPr="00D66828">
              <w:rPr>
                <w:rFonts w:ascii="Times New Roman" w:hAnsi="Times New Roman" w:cs="Times New Roman"/>
                <w:sz w:val="28"/>
                <w:szCs w:val="28"/>
                <w:lang w:eastAsia="ru-RU"/>
              </w:rPr>
              <w:br/>
              <w:t>2. Закройте окна, форточки и двери.</w:t>
            </w:r>
            <w:r w:rsidRPr="00D66828">
              <w:rPr>
                <w:rFonts w:ascii="Times New Roman" w:hAnsi="Times New Roman" w:cs="Times New Roman"/>
                <w:sz w:val="28"/>
                <w:szCs w:val="28"/>
                <w:lang w:eastAsia="ru-RU"/>
              </w:rPr>
              <w:br/>
              <w:t>3. Включите радио, телевизор и прослушайте сообщение  органа управления МЧС России.</w:t>
            </w:r>
            <w:r w:rsidRPr="00D66828">
              <w:rPr>
                <w:rFonts w:ascii="Times New Roman" w:hAnsi="Times New Roman" w:cs="Times New Roman"/>
                <w:sz w:val="28"/>
                <w:szCs w:val="28"/>
                <w:lang w:eastAsia="ru-RU"/>
              </w:rPr>
              <w:br/>
              <w:t>4. Сообщите об опасности своим соседям.</w:t>
            </w:r>
            <w:r w:rsidRPr="00D66828">
              <w:rPr>
                <w:rFonts w:ascii="Times New Roman" w:hAnsi="Times New Roman" w:cs="Times New Roman"/>
                <w:sz w:val="28"/>
                <w:szCs w:val="28"/>
                <w:lang w:eastAsia="ru-RU"/>
              </w:rPr>
              <w:br/>
              <w:t>5. Произведите герметизацию помещений.</w:t>
            </w:r>
            <w:r w:rsidRPr="00D66828">
              <w:rPr>
                <w:rFonts w:ascii="Times New Roman" w:hAnsi="Times New Roman" w:cs="Times New Roman"/>
                <w:sz w:val="28"/>
                <w:szCs w:val="28"/>
                <w:lang w:eastAsia="ru-RU"/>
              </w:rPr>
              <w:br/>
              <w:t>6. Не пользуйтесь открытым огнем - в помещении при смешивании аммиака с воздухом может образоваться взрывоопасная смесь.</w:t>
            </w:r>
            <w:r w:rsidRPr="00D66828">
              <w:rPr>
                <w:rFonts w:ascii="Times New Roman" w:hAnsi="Times New Roman" w:cs="Times New Roman"/>
                <w:sz w:val="28"/>
                <w:szCs w:val="28"/>
                <w:lang w:eastAsia="ru-RU"/>
              </w:rPr>
              <w:br/>
              <w:t>7. Если облако не исчезает и запах не уменьшается, выходите из зоны заражения перпендикулярно направлению ветра (выходить надо обязательно в ватно-марлевой повязке).</w:t>
            </w:r>
            <w:r w:rsidRPr="00D66828">
              <w:rPr>
                <w:rFonts w:ascii="Times New Roman" w:hAnsi="Times New Roman" w:cs="Times New Roman"/>
                <w:sz w:val="28"/>
                <w:szCs w:val="28"/>
                <w:lang w:eastAsia="ru-RU"/>
              </w:rPr>
              <w:br/>
              <w:t>8. Верхнюю одежду плотно застегните, поднимите воротник, наденьте головной убор.</w:t>
            </w:r>
          </w:p>
        </w:tc>
      </w:tr>
      <w:tr w:rsidR="00A709FC" w:rsidRPr="007F78EA">
        <w:trPr>
          <w:trHeight w:val="398"/>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5. Отравление аммиаком (ощущение удушья, кашель, раздражение кожи, слезотечение, насморк, боли в желудке).</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Выйти на свежий воздух.</w:t>
            </w:r>
            <w:r w:rsidRPr="00D66828">
              <w:rPr>
                <w:rFonts w:ascii="Times New Roman" w:hAnsi="Times New Roman" w:cs="Times New Roman"/>
                <w:sz w:val="28"/>
                <w:szCs w:val="28"/>
                <w:lang w:eastAsia="ru-RU"/>
              </w:rPr>
              <w:br/>
              <w:t>2. Принимайте кодеин по 1 таблетке 2 раза  в день.</w:t>
            </w:r>
            <w:r w:rsidRPr="00D66828">
              <w:rPr>
                <w:rFonts w:ascii="Times New Roman" w:hAnsi="Times New Roman" w:cs="Times New Roman"/>
                <w:sz w:val="28"/>
                <w:szCs w:val="28"/>
                <w:lang w:eastAsia="ru-RU"/>
              </w:rPr>
              <w:br/>
              <w:t>3. При спазмах горла положите тёплую грелку на область шеи. Принимайте тёплые водные ингаляции. В домашних условиях дышите воздухом над нагретой кастрюлей с водой.</w:t>
            </w:r>
            <w:r w:rsidRPr="00D66828">
              <w:rPr>
                <w:rFonts w:ascii="Times New Roman" w:hAnsi="Times New Roman" w:cs="Times New Roman"/>
                <w:sz w:val="28"/>
                <w:szCs w:val="28"/>
                <w:lang w:eastAsia="ru-RU"/>
              </w:rPr>
              <w:br/>
              <w:t>4. При поражении кожи обильно промойте её не менее 15 минут водой или 2%-ным раствором борной или лимонной кислоты. В глаза закапать 30%-ный раствор альбуцида, в нос - теплое оливковое или персиковое масло.</w:t>
            </w:r>
            <w:r w:rsidRPr="00D66828">
              <w:rPr>
                <w:rFonts w:ascii="Times New Roman" w:hAnsi="Times New Roman" w:cs="Times New Roman"/>
                <w:sz w:val="28"/>
                <w:szCs w:val="28"/>
                <w:lang w:eastAsia="ru-RU"/>
              </w:rPr>
              <w:br/>
              <w:t>5. Делать пострадавшему искусственное дыхание запрещается.</w:t>
            </w:r>
          </w:p>
        </w:tc>
      </w:tr>
      <w:tr w:rsidR="00A709FC" w:rsidRPr="007F78EA">
        <w:trPr>
          <w:trHeight w:val="1470"/>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 xml:space="preserve">6. Территория заражена аммиаком, её надо дегазировать. </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Территорию обработайте водой и засыпьте местными подручными материалами - сухой измельчённой глиной, торфом, песком (толщина слоя засыпки не менее 0,5 см).</w:t>
            </w:r>
            <w:r w:rsidRPr="00D66828">
              <w:rPr>
                <w:rFonts w:ascii="Times New Roman" w:hAnsi="Times New Roman" w:cs="Times New Roman"/>
                <w:sz w:val="28"/>
                <w:szCs w:val="28"/>
                <w:lang w:eastAsia="ru-RU"/>
              </w:rPr>
              <w:br/>
              <w:t>2. Промойте зараженную поверхность водным раствором хлорной извести или хлорамином, солями гидрохлорида кальция.</w:t>
            </w:r>
          </w:p>
        </w:tc>
      </w:tr>
      <w:tr w:rsidR="00A709FC" w:rsidRPr="007F78EA">
        <w:trPr>
          <w:trHeight w:val="3234"/>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7. Резкий запах хлора в помещении, квартире, виден затуманенный воздух зеленовато-желтого цвета (авария на химически опасном объекте, утечка или разлив хлора).</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ПОМНИТЕ - хлор тяжелее воздуха, его пары распро-страняются по поверхности земли, малорастворим в воде.</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Наденьте противогаз или ватно-марлевую повязку, смоченную в 2%-ном растворе питьевой воды.</w:t>
            </w:r>
            <w:r w:rsidRPr="00D66828">
              <w:rPr>
                <w:rFonts w:ascii="Times New Roman" w:hAnsi="Times New Roman" w:cs="Times New Roman"/>
                <w:sz w:val="28"/>
                <w:szCs w:val="28"/>
                <w:lang w:eastAsia="ru-RU"/>
              </w:rPr>
              <w:br/>
              <w:t>2. Закройте все окна и двери.</w:t>
            </w:r>
            <w:r w:rsidRPr="00D66828">
              <w:rPr>
                <w:rFonts w:ascii="Times New Roman" w:hAnsi="Times New Roman" w:cs="Times New Roman"/>
                <w:sz w:val="28"/>
                <w:szCs w:val="28"/>
                <w:lang w:eastAsia="ru-RU"/>
              </w:rPr>
              <w:br/>
              <w:t>3. Включите радио, телевизор и прослушайте сообщение органа управления МЧС России.</w:t>
            </w:r>
            <w:r w:rsidRPr="00D66828">
              <w:rPr>
                <w:rFonts w:ascii="Times New Roman" w:hAnsi="Times New Roman" w:cs="Times New Roman"/>
                <w:sz w:val="28"/>
                <w:szCs w:val="28"/>
                <w:lang w:eastAsia="ru-RU"/>
              </w:rPr>
              <w:br/>
              <w:t>4. Сообщите об опасности своим соседям.</w:t>
            </w:r>
            <w:r w:rsidRPr="00D66828">
              <w:rPr>
                <w:rFonts w:ascii="Times New Roman" w:hAnsi="Times New Roman" w:cs="Times New Roman"/>
                <w:sz w:val="28"/>
                <w:szCs w:val="28"/>
                <w:lang w:eastAsia="ru-RU"/>
              </w:rPr>
              <w:br/>
              <w:t>5. Если облако не исчезает, выходите из зоны заражения перпендикулярно направлению ветра, обходя низкие участки, подвалы, тоннели, обязательно в средствах индивидуальной защиты органов дыхания и кожи (табельных или подручных).</w:t>
            </w:r>
            <w:r w:rsidRPr="00D66828">
              <w:rPr>
                <w:rFonts w:ascii="Times New Roman" w:hAnsi="Times New Roman" w:cs="Times New Roman"/>
                <w:sz w:val="28"/>
                <w:szCs w:val="28"/>
                <w:lang w:eastAsia="ru-RU"/>
              </w:rPr>
              <w:br/>
              <w:t>6. При невозможности выйти из зоны заражения поднимитесь на верхние этажи здания.</w:t>
            </w:r>
          </w:p>
        </w:tc>
      </w:tr>
      <w:tr w:rsidR="00A709FC" w:rsidRPr="007F78EA">
        <w:trPr>
          <w:trHeight w:val="2040"/>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8. Отравление хлором (возникновение сухого кашля, одышки, рези в глазах, слезоточения, резкой загрудинной боли как при сердечном приступе).</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Вынесите пострадавшего на свежий воздух, обеспечьте полный покой. При остановке дыхания сделайте искусственное дыхание.</w:t>
            </w:r>
            <w:r w:rsidRPr="00D66828">
              <w:rPr>
                <w:rFonts w:ascii="Times New Roman" w:hAnsi="Times New Roman" w:cs="Times New Roman"/>
                <w:sz w:val="28"/>
                <w:szCs w:val="28"/>
                <w:lang w:eastAsia="ru-RU"/>
              </w:rPr>
              <w:br/>
              <w:t>2. Дайте вдыхать нашатырный спирт.</w:t>
            </w:r>
            <w:r w:rsidRPr="00D66828">
              <w:rPr>
                <w:rFonts w:ascii="Times New Roman" w:hAnsi="Times New Roman" w:cs="Times New Roman"/>
                <w:sz w:val="28"/>
                <w:szCs w:val="28"/>
                <w:lang w:eastAsia="ru-RU"/>
              </w:rPr>
              <w:br/>
              <w:t>3. Кожные покровы, рот, нос промойте 2%-ным раствором питьевой соды.</w:t>
            </w:r>
            <w:r w:rsidRPr="00D66828">
              <w:rPr>
                <w:rFonts w:ascii="Times New Roman" w:hAnsi="Times New Roman" w:cs="Times New Roman"/>
                <w:sz w:val="28"/>
                <w:szCs w:val="28"/>
                <w:lang w:eastAsia="ru-RU"/>
              </w:rPr>
              <w:br/>
              <w:t>4. При продолжении удушья обратитесь за помощью к медицинским работникам.</w:t>
            </w:r>
          </w:p>
        </w:tc>
      </w:tr>
      <w:tr w:rsidR="00A709FC" w:rsidRPr="007F78EA">
        <w:trPr>
          <w:trHeight w:val="1274"/>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9. Территория заражена хлором, её надо дегазировать.</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Место разлива залейте водой, нейтрализуйте гашённой известью или 5%-ным раствором каустической соды.</w:t>
            </w:r>
            <w:r w:rsidRPr="00D66828">
              <w:rPr>
                <w:rFonts w:ascii="Times New Roman" w:hAnsi="Times New Roman" w:cs="Times New Roman"/>
                <w:sz w:val="28"/>
                <w:szCs w:val="28"/>
                <w:lang w:eastAsia="ru-RU"/>
              </w:rPr>
              <w:br/>
              <w:t>2. Территорию засыпьте местными подручными материалами - сухой измельченной глиной либо торфом, песком (толщина слоя засыпки не менее 0,5 см).</w:t>
            </w:r>
          </w:p>
        </w:tc>
      </w:tr>
      <w:tr w:rsidR="00A709FC" w:rsidRPr="007F78EA">
        <w:trPr>
          <w:trHeight w:val="1723"/>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10. Отравление угарным газом (окись углерода СО - выхлопные газы автомашины, неправильная топка печей) развивается постепенно и незаметно для людей.</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xml:space="preserve">ПЕРВЫЕ ПРИЗНАКИ ОТРАВЛЕНИЯ - боль в висках, боль в лобовой части, шум в ушах, потемнение в глазах. Затем - мышечная слабость, особенно в ногах, </w:t>
            </w:r>
            <w:r w:rsidRPr="00D66828">
              <w:rPr>
                <w:rFonts w:ascii="Times New Roman" w:hAnsi="Times New Roman" w:cs="Times New Roman"/>
                <w:sz w:val="28"/>
                <w:szCs w:val="28"/>
                <w:lang w:eastAsia="ru-RU"/>
              </w:rPr>
              <w:lastRenderedPageBreak/>
              <w:t>головная боль, затруднение дыхания, тошнота, рвота, возбуждение или оглушённое состояние, потеря сознания.</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 Вынесите пострадавшего из зоны заражения или интенсивно проветрите помещение.</w:t>
            </w:r>
            <w:r w:rsidRPr="00D66828">
              <w:rPr>
                <w:rFonts w:ascii="Times New Roman" w:hAnsi="Times New Roman" w:cs="Times New Roman"/>
                <w:sz w:val="28"/>
                <w:szCs w:val="28"/>
                <w:lang w:eastAsia="ru-RU"/>
              </w:rPr>
              <w:br/>
              <w:t>2. В очагах пожаров наденьте на пострадавшего изолирующий или фильтрующий противогаз (ГП-5, ГП-7) с универсальными патронами ПЗУ-ПК.</w:t>
            </w:r>
            <w:r w:rsidRPr="00D66828">
              <w:rPr>
                <w:rFonts w:ascii="Times New Roman" w:hAnsi="Times New Roman" w:cs="Times New Roman"/>
                <w:sz w:val="28"/>
                <w:szCs w:val="28"/>
                <w:lang w:eastAsia="ru-RU"/>
              </w:rPr>
              <w:br/>
              <w:t>3. После эвакуации из зоны заражения дайте вдыхать нашатырный спирт.</w:t>
            </w:r>
            <w:r w:rsidRPr="00D66828">
              <w:rPr>
                <w:rFonts w:ascii="Times New Roman" w:hAnsi="Times New Roman" w:cs="Times New Roman"/>
                <w:sz w:val="28"/>
                <w:szCs w:val="28"/>
                <w:lang w:eastAsia="ru-RU"/>
              </w:rPr>
              <w:br/>
              <w:t>4. Наложите на голову и грудь холодный компресс.</w:t>
            </w:r>
            <w:r w:rsidRPr="00D66828">
              <w:rPr>
                <w:rFonts w:ascii="Times New Roman" w:hAnsi="Times New Roman" w:cs="Times New Roman"/>
                <w:sz w:val="28"/>
                <w:szCs w:val="28"/>
                <w:lang w:eastAsia="ru-RU"/>
              </w:rPr>
              <w:br/>
              <w:t>5. По возможности давайте вдыхать увлажнённый кислород (в условиях медпункта).</w:t>
            </w:r>
            <w:r w:rsidRPr="00D66828">
              <w:rPr>
                <w:rFonts w:ascii="Times New Roman" w:hAnsi="Times New Roman" w:cs="Times New Roman"/>
                <w:sz w:val="28"/>
                <w:szCs w:val="28"/>
                <w:lang w:eastAsia="ru-RU"/>
              </w:rPr>
              <w:br/>
              <w:t xml:space="preserve">6. При остановке дыхания сделайте </w:t>
            </w:r>
            <w:r w:rsidRPr="00D66828">
              <w:rPr>
                <w:rFonts w:ascii="Times New Roman" w:hAnsi="Times New Roman" w:cs="Times New Roman"/>
                <w:sz w:val="28"/>
                <w:szCs w:val="28"/>
                <w:lang w:eastAsia="ru-RU"/>
              </w:rPr>
              <w:lastRenderedPageBreak/>
              <w:t>искусственное дыхание.</w:t>
            </w:r>
          </w:p>
        </w:tc>
      </w:tr>
      <w:tr w:rsidR="00A709FC" w:rsidRPr="007F78EA">
        <w:trPr>
          <w:trHeight w:val="872"/>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11. Отравление прижигающими жидкостями (при небрежном хранении, нарушении техники безопасности, авариях они могут попадать на кожные покровы и слизистые оболочки, вызывая химические ожоги кожи, глаз и дыхательных путей; при попадании внутрь вызывают ожог слизистой оболочки желудочно-кишечного тракта, оказывают токсическое действие на организм).</w:t>
            </w:r>
            <w:r w:rsidRPr="00D66828">
              <w:rPr>
                <w:rFonts w:ascii="Times New Roman" w:hAnsi="Times New Roman" w:cs="Times New Roman"/>
                <w:sz w:val="28"/>
                <w:szCs w:val="28"/>
                <w:lang w:eastAsia="ru-RU"/>
              </w:rPr>
              <w:br/>
            </w: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 азотной, серной или соляной кислотами</w:t>
            </w: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 фтористоводородной кислотой</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аммиачной водой, нашатырным спиртом, каустической содой, а также средствами бытовой химии (стиральными порошками, препаратами для мытья посуды, ванн и т. п.)</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Вынесите пострадавшего на свежий воздух и снимите с него загрязнённую одежду.</w:t>
            </w:r>
            <w:r w:rsidRPr="00D66828">
              <w:rPr>
                <w:rFonts w:ascii="Times New Roman" w:hAnsi="Times New Roman" w:cs="Times New Roman"/>
                <w:sz w:val="28"/>
                <w:szCs w:val="28"/>
                <w:lang w:eastAsia="ru-RU"/>
              </w:rPr>
              <w:br/>
              <w:t>2. Смойте с кожи кислоту большим количеством 2%-ного раствора питьевой соды или 30%-ного раствора альбуцида (глаза промойте струёй этих растворов).</w:t>
            </w:r>
            <w:r w:rsidRPr="00D66828">
              <w:rPr>
                <w:rFonts w:ascii="Times New Roman" w:hAnsi="Times New Roman" w:cs="Times New Roman"/>
                <w:sz w:val="28"/>
                <w:szCs w:val="28"/>
                <w:lang w:eastAsia="ru-RU"/>
              </w:rPr>
              <w:br/>
              <w:t> 3. Не вызывайте рвоту искусственным путем.</w:t>
            </w: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Вынесите пострадавшего на свежий воздух и снимите с него загрязнённую одежду.</w:t>
            </w:r>
            <w:r w:rsidRPr="00D66828">
              <w:rPr>
                <w:rFonts w:ascii="Times New Roman" w:hAnsi="Times New Roman" w:cs="Times New Roman"/>
                <w:sz w:val="28"/>
                <w:szCs w:val="28"/>
                <w:lang w:eastAsia="ru-RU"/>
              </w:rPr>
              <w:br/>
              <w:t>2. Немедленно промойте кожу и слизистые оболочки струёй воды в течение не менее 15 минут, глаза промывайте 30 минут.</w:t>
            </w:r>
            <w:r w:rsidRPr="00D66828">
              <w:rPr>
                <w:rFonts w:ascii="Times New Roman" w:hAnsi="Times New Roman" w:cs="Times New Roman"/>
                <w:sz w:val="28"/>
                <w:szCs w:val="28"/>
                <w:lang w:eastAsia="ru-RU"/>
              </w:rPr>
              <w:br/>
              <w:t>3. Срочно госпитализируйте пострадавшего.</w:t>
            </w:r>
            <w:r w:rsidRPr="00D66828">
              <w:rPr>
                <w:rFonts w:ascii="Times New Roman" w:hAnsi="Times New Roman" w:cs="Times New Roman"/>
                <w:sz w:val="28"/>
                <w:szCs w:val="28"/>
                <w:lang w:eastAsia="ru-RU"/>
              </w:rPr>
              <w:br/>
              <w:t> </w:t>
            </w: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br/>
              <w:t>1. Выведите пострадавшего на свежий воздух, снимите загрязнённую одежду, тепло оденьте его в незараженную одежду.</w:t>
            </w:r>
            <w:r w:rsidRPr="00D66828">
              <w:rPr>
                <w:rFonts w:ascii="Times New Roman" w:hAnsi="Times New Roman" w:cs="Times New Roman"/>
                <w:sz w:val="28"/>
                <w:szCs w:val="28"/>
                <w:lang w:eastAsia="ru-RU"/>
              </w:rPr>
              <w:br/>
              <w:t>2. При попадании на кожу указанных веществ смойте их обильной струёй воды в течение 5-7 минут.</w:t>
            </w:r>
            <w:r w:rsidRPr="00D66828">
              <w:rPr>
                <w:rFonts w:ascii="Times New Roman" w:hAnsi="Times New Roman" w:cs="Times New Roman"/>
                <w:sz w:val="28"/>
                <w:szCs w:val="28"/>
                <w:lang w:eastAsia="ru-RU"/>
              </w:rPr>
              <w:br/>
              <w:t>3. При попадании в глаза промывайте их струёй воды в течение 10-30 минут. Закапайте 30%-ный раствор альбуцида.</w:t>
            </w:r>
            <w:r w:rsidRPr="00D66828">
              <w:rPr>
                <w:rFonts w:ascii="Times New Roman" w:hAnsi="Times New Roman" w:cs="Times New Roman"/>
                <w:sz w:val="28"/>
                <w:szCs w:val="28"/>
                <w:lang w:eastAsia="ru-RU"/>
              </w:rPr>
              <w:br/>
              <w:t xml:space="preserve">4. При попадании во внутрь дайте выпить 1-2 стакана молока или холодной воды. </w:t>
            </w:r>
          </w:p>
        </w:tc>
      </w:tr>
      <w:tr w:rsidR="00A709FC" w:rsidRPr="007F78EA">
        <w:trPr>
          <w:trHeight w:val="2006"/>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12. Отравление кожи и дыхательных путей фосфоро-органическими соединениями (ФОС - это жидкие и твердые ядохимикаты с высокой токсичностью для борьбы с различными вредителями в сельском хозяйстве и в быту: тифос, карбофос, октаиетил, фосфалид и другие)</w:t>
            </w:r>
            <w:r w:rsidRPr="00D66828">
              <w:rPr>
                <w:rFonts w:ascii="Times New Roman" w:hAnsi="Times New Roman" w:cs="Times New Roman"/>
                <w:sz w:val="28"/>
                <w:szCs w:val="28"/>
                <w:lang w:eastAsia="ru-RU"/>
              </w:rPr>
              <w:br/>
              <w:t> СИМПТОМЫ - резкое сужение зрачков, обильное слюноотделение, затруднённое дыхание.</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Удалите яд с поверхности кожи влажным тампоном.</w:t>
            </w:r>
            <w:r w:rsidRPr="00D66828">
              <w:rPr>
                <w:rFonts w:ascii="Times New Roman" w:hAnsi="Times New Roman" w:cs="Times New Roman"/>
                <w:sz w:val="28"/>
                <w:szCs w:val="28"/>
                <w:lang w:eastAsia="ru-RU"/>
              </w:rPr>
              <w:br/>
              <w:t>2. При попадании внутрь промойте желудок  и примите активированный уголь.</w:t>
            </w:r>
            <w:r w:rsidRPr="00D66828">
              <w:rPr>
                <w:rFonts w:ascii="Times New Roman" w:hAnsi="Times New Roman" w:cs="Times New Roman"/>
                <w:sz w:val="28"/>
                <w:szCs w:val="28"/>
                <w:lang w:eastAsia="ru-RU"/>
              </w:rPr>
              <w:br/>
              <w:t>3. Обмойте зараженные части тела щелочными, мыльными, содовыми растворами.</w:t>
            </w:r>
            <w:r w:rsidRPr="00D66828">
              <w:rPr>
                <w:rFonts w:ascii="Times New Roman" w:hAnsi="Times New Roman" w:cs="Times New Roman"/>
                <w:sz w:val="28"/>
                <w:szCs w:val="28"/>
                <w:lang w:eastAsia="ru-RU"/>
              </w:rPr>
              <w:br/>
              <w:t>4. При попадании в глаза промойте их водой или 2%-ным раствором питьевой соды.</w:t>
            </w:r>
            <w:r w:rsidRPr="00D66828">
              <w:rPr>
                <w:rFonts w:ascii="Times New Roman" w:hAnsi="Times New Roman" w:cs="Times New Roman"/>
                <w:sz w:val="28"/>
                <w:szCs w:val="28"/>
                <w:lang w:eastAsia="ru-RU"/>
              </w:rPr>
              <w:br/>
              <w:t>Если ФОС распыляют в воздухе, обязательно наденьте противогаз и средства защиты кожи.</w:t>
            </w:r>
          </w:p>
        </w:tc>
      </w:tr>
      <w:tr w:rsidR="00A709FC" w:rsidRPr="007F78EA">
        <w:trPr>
          <w:trHeight w:val="2948"/>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13. Отравление метиламинами (опасные для дыхания газы с резким аммиачным запахом, могут быть в газообразном и твёрдом виде, перевозятся в сжиженном состоянии, легко воспламеняются, взрыво- и пожароопасные, при утечке скапливаются в низких участках местности, применяются в производстве инсектицидов, лекарственных средств, растворителей и других веществ, при вулканизации резиновых изделий).</w:t>
            </w:r>
            <w:r w:rsidRPr="00D66828">
              <w:rPr>
                <w:rFonts w:ascii="Times New Roman" w:hAnsi="Times New Roman" w:cs="Times New Roman"/>
                <w:sz w:val="28"/>
                <w:szCs w:val="28"/>
                <w:lang w:eastAsia="ru-RU"/>
              </w:rPr>
              <w:br/>
              <w:t> СИМПТОМЫ - затруднённое дыхание, слабость, тошнота, сердцебиение, насморк, кашель, резь в глазах.</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Вынесите пострадавшего за пределы зоны заражения на свежий воздух, обеспечьте тепло и покой.</w:t>
            </w:r>
            <w:r w:rsidRPr="00D66828">
              <w:rPr>
                <w:rFonts w:ascii="Times New Roman" w:hAnsi="Times New Roman" w:cs="Times New Roman"/>
                <w:sz w:val="28"/>
                <w:szCs w:val="28"/>
                <w:lang w:eastAsia="ru-RU"/>
              </w:rPr>
              <w:br/>
              <w:t>2. Глаза, кожу, слизистые оболочки не менее 15 минут промывайте водой или 2%-ным раствором борной кислоты.</w:t>
            </w:r>
            <w:r w:rsidRPr="00D66828">
              <w:rPr>
                <w:rFonts w:ascii="Times New Roman" w:hAnsi="Times New Roman" w:cs="Times New Roman"/>
                <w:sz w:val="28"/>
                <w:szCs w:val="28"/>
                <w:lang w:eastAsia="ru-RU"/>
              </w:rPr>
              <w:br/>
              <w:t>3. Направьте пострадавшего в лечебное учреждение.</w:t>
            </w:r>
            <w:r w:rsidRPr="00D66828">
              <w:rPr>
                <w:rFonts w:ascii="Times New Roman" w:hAnsi="Times New Roman" w:cs="Times New Roman"/>
                <w:sz w:val="28"/>
                <w:szCs w:val="28"/>
                <w:lang w:eastAsia="ru-RU"/>
              </w:rPr>
              <w:br/>
              <w:t>4. Применяйте следующие средства защиты:</w:t>
            </w:r>
            <w:r w:rsidRPr="00D66828">
              <w:rPr>
                <w:rFonts w:ascii="Times New Roman" w:hAnsi="Times New Roman" w:cs="Times New Roman"/>
                <w:sz w:val="28"/>
                <w:szCs w:val="28"/>
                <w:lang w:eastAsia="ru-RU"/>
              </w:rPr>
              <w:br/>
              <w:t>промышленные респираторы РПГ-67А, РУ-600М;</w:t>
            </w:r>
            <w:r w:rsidRPr="00D66828">
              <w:rPr>
                <w:rFonts w:ascii="Times New Roman" w:hAnsi="Times New Roman" w:cs="Times New Roman"/>
                <w:sz w:val="28"/>
                <w:szCs w:val="28"/>
                <w:lang w:eastAsia="ru-RU"/>
              </w:rPr>
              <w:br/>
              <w:t>обычные фильтрующие противогазы ГП-7 (время пребывания в них в зоне заражения до 20 минут);</w:t>
            </w:r>
            <w:r w:rsidRPr="00D66828">
              <w:rPr>
                <w:rFonts w:ascii="Times New Roman" w:hAnsi="Times New Roman" w:cs="Times New Roman"/>
                <w:sz w:val="28"/>
                <w:szCs w:val="28"/>
                <w:lang w:eastAsia="ru-RU"/>
              </w:rPr>
              <w:br/>
              <w:t>при отсутствии противогазов используйте ватно-марлевую повязку, смоченную 5%-ным раствором лимонной кислоты.</w:t>
            </w:r>
          </w:p>
        </w:tc>
      </w:tr>
      <w:tr w:rsidR="00A709FC" w:rsidRPr="007F78EA">
        <w:trPr>
          <w:trHeight w:val="872"/>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14. Отравление синильной кислотой и её солями.</w:t>
            </w:r>
            <w:r w:rsidRPr="00D66828">
              <w:rPr>
                <w:rFonts w:ascii="Times New Roman" w:hAnsi="Times New Roman" w:cs="Times New Roman"/>
                <w:sz w:val="28"/>
                <w:szCs w:val="28"/>
                <w:lang w:eastAsia="ru-RU"/>
              </w:rPr>
              <w:br/>
              <w:t xml:space="preserve"> ПРИЗНАКИ ОТРАВЛЕНИЯ - появляется запах горького миндаля, во рту - металлический привкус, возникает слабость, головокружение, беспокойство, расширение </w:t>
            </w:r>
            <w:r w:rsidRPr="00D66828">
              <w:rPr>
                <w:rFonts w:ascii="Times New Roman" w:hAnsi="Times New Roman" w:cs="Times New Roman"/>
                <w:sz w:val="28"/>
                <w:szCs w:val="28"/>
                <w:lang w:eastAsia="ru-RU"/>
              </w:rPr>
              <w:lastRenderedPageBreak/>
              <w:t>зрачков, замедление пульса, рвота, судороги.</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 Наденьте на поражённого противогаз.</w:t>
            </w:r>
            <w:r w:rsidRPr="00D66828">
              <w:rPr>
                <w:rFonts w:ascii="Times New Roman" w:hAnsi="Times New Roman" w:cs="Times New Roman"/>
                <w:sz w:val="28"/>
                <w:szCs w:val="28"/>
                <w:lang w:eastAsia="ru-RU"/>
              </w:rPr>
              <w:br/>
              <w:t>2. Вынесите пострадавшего из зоны заражения.</w:t>
            </w:r>
            <w:r w:rsidRPr="00D66828">
              <w:rPr>
                <w:rFonts w:ascii="Times New Roman" w:hAnsi="Times New Roman" w:cs="Times New Roman"/>
                <w:sz w:val="28"/>
                <w:szCs w:val="28"/>
                <w:lang w:eastAsia="ru-RU"/>
              </w:rPr>
              <w:br/>
              <w:t>3. При остановке дыхания сделайте поражённому искусственное дыхание.</w:t>
            </w:r>
            <w:r w:rsidRPr="00D66828">
              <w:rPr>
                <w:rFonts w:ascii="Times New Roman" w:hAnsi="Times New Roman" w:cs="Times New Roman"/>
                <w:sz w:val="28"/>
                <w:szCs w:val="28"/>
                <w:lang w:eastAsia="ru-RU"/>
              </w:rPr>
              <w:br/>
              <w:t>4. При попадании в желудок немедленно вызовите рвоту раздражением зёва рта пальцами.</w:t>
            </w:r>
            <w:r w:rsidRPr="00D66828">
              <w:rPr>
                <w:rFonts w:ascii="Times New Roman" w:hAnsi="Times New Roman" w:cs="Times New Roman"/>
                <w:sz w:val="28"/>
                <w:szCs w:val="28"/>
                <w:lang w:eastAsia="ru-RU"/>
              </w:rPr>
              <w:br/>
              <w:t xml:space="preserve">5. Если позволяет обстановка, промойте желудок чистой водой или 2%-ным раствором </w:t>
            </w:r>
            <w:r w:rsidRPr="00D66828">
              <w:rPr>
                <w:rFonts w:ascii="Times New Roman" w:hAnsi="Times New Roman" w:cs="Times New Roman"/>
                <w:sz w:val="28"/>
                <w:szCs w:val="28"/>
                <w:lang w:eastAsia="ru-RU"/>
              </w:rPr>
              <w:lastRenderedPageBreak/>
              <w:t>питьевой соды.</w:t>
            </w:r>
          </w:p>
        </w:tc>
      </w:tr>
      <w:tr w:rsidR="00A709FC" w:rsidRPr="007F78EA">
        <w:trPr>
          <w:trHeight w:val="1755"/>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15. Герметизация помещений, здания.</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Законопатьте щели и трещины в дверных коробках ватой, тряпками, а в дальнейшем промажьте замазкой или заклейте полосками плотной бумаги.</w:t>
            </w:r>
            <w:r w:rsidRPr="00D66828">
              <w:rPr>
                <w:rFonts w:ascii="Times New Roman" w:hAnsi="Times New Roman" w:cs="Times New Roman"/>
                <w:sz w:val="28"/>
                <w:szCs w:val="28"/>
                <w:lang w:eastAsia="ru-RU"/>
              </w:rPr>
              <w:br/>
              <w:t>2. Заклейте щели оконных рам несколькими слоями плотной бумаги.</w:t>
            </w:r>
            <w:r w:rsidRPr="00D66828">
              <w:rPr>
                <w:rFonts w:ascii="Times New Roman" w:hAnsi="Times New Roman" w:cs="Times New Roman"/>
                <w:sz w:val="28"/>
                <w:szCs w:val="28"/>
                <w:lang w:eastAsia="ru-RU"/>
              </w:rPr>
              <w:br/>
              <w:t>3. Заложите вентиляционные решётки, дымоходы, трубы картоном или фанерой, используя для этого клейкую полимерную ленту или другие средства.</w:t>
            </w:r>
            <w:r w:rsidRPr="00D66828">
              <w:rPr>
                <w:rFonts w:ascii="Times New Roman" w:hAnsi="Times New Roman" w:cs="Times New Roman"/>
                <w:sz w:val="28"/>
                <w:szCs w:val="28"/>
                <w:lang w:eastAsia="ru-RU"/>
              </w:rPr>
              <w:br/>
              <w:t>4. Закройте окна, чердаки, веранды.</w:t>
            </w:r>
          </w:p>
        </w:tc>
      </w:tr>
      <w:tr w:rsidR="00A709FC" w:rsidRPr="007F78EA">
        <w:trPr>
          <w:trHeight w:val="1439"/>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16. Повышение радиационного фона (авария на АЭС, других радиационно-опасных объектах и связанное с этим выпадание радиоактивных осадков).</w:t>
            </w:r>
            <w:r w:rsidRPr="00D66828">
              <w:rPr>
                <w:rFonts w:ascii="Times New Roman" w:hAnsi="Times New Roman" w:cs="Times New Roman"/>
                <w:sz w:val="28"/>
                <w:szCs w:val="28"/>
                <w:lang w:eastAsia="ru-RU"/>
              </w:rPr>
              <w:br/>
              <w:t> ПРИМЕЧАНИЕ - естественный радиационный фон гамма-излучения в различных регионах не одинаковый и может составлять от 10 до 60 мкР/ч или от 0,1 до 0,6 мкЗв/ч и более.</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r>
            <w:r w:rsidRPr="00D66828">
              <w:rPr>
                <w:rFonts w:ascii="Times New Roman" w:hAnsi="Times New Roman" w:cs="Times New Roman"/>
                <w:sz w:val="28"/>
                <w:szCs w:val="28"/>
                <w:lang w:eastAsia="ru-RU"/>
              </w:rPr>
              <w:br/>
            </w: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 Предупредите об опасности всех своих соседей. Если поблизости есть убежище, укройтесь в нём.</w:t>
            </w:r>
            <w:r w:rsidRPr="00D66828">
              <w:rPr>
                <w:rFonts w:ascii="Times New Roman" w:hAnsi="Times New Roman" w:cs="Times New Roman"/>
                <w:sz w:val="28"/>
                <w:szCs w:val="28"/>
                <w:lang w:eastAsia="ru-RU"/>
              </w:rPr>
              <w:br/>
              <w:t>2. При отсутствии убежища загерметизируйте помещение, в котором вы находитесь. Уберите продукты в холодильник, оставшиеся упакуйте в полиэтиленовые или бумажные пакеты и положите в шкаф, плотно закройте их. Сделайте запас воды в плотно закрытых бутылках и в ванной комнате под полиэтиленовой плёнкой.</w:t>
            </w:r>
            <w:r w:rsidRPr="00D66828">
              <w:rPr>
                <w:rFonts w:ascii="Times New Roman" w:hAnsi="Times New Roman" w:cs="Times New Roman"/>
                <w:sz w:val="28"/>
                <w:szCs w:val="28"/>
                <w:lang w:eastAsia="ru-RU"/>
              </w:rPr>
              <w:br/>
              <w:t>5. Начинайте ежедневно по 1 разу после еды в течение 7 суток принимать радиозащитное средство (йодистый калий по 0,125 г), запивая его молоком или киселём. Если у вас нет йодистого калия, изготовьте простейшее радиозащитное средство из спиртового 5%-ного раствора йода - выпивать по стакану для взрослых (3-5 капель на стакан воды) или по 100 грамм для детей (1-2 капли на стакан воды, молока).</w:t>
            </w:r>
            <w:r w:rsidRPr="00D66828">
              <w:rPr>
                <w:rFonts w:ascii="Times New Roman" w:hAnsi="Times New Roman" w:cs="Times New Roman"/>
                <w:sz w:val="28"/>
                <w:szCs w:val="28"/>
                <w:lang w:eastAsia="ru-RU"/>
              </w:rPr>
              <w:br/>
              <w:t>6. Не выходите на улицу без крайней нужды, а если необходимо - только в средствах индивидуальной защиты органов дыхания и кожи, передвигайтесь по асфальтированным участкам дорог.</w:t>
            </w:r>
            <w:r w:rsidRPr="00D66828">
              <w:rPr>
                <w:rFonts w:ascii="Times New Roman" w:hAnsi="Times New Roman" w:cs="Times New Roman"/>
                <w:sz w:val="28"/>
                <w:szCs w:val="28"/>
                <w:lang w:eastAsia="ru-RU"/>
              </w:rPr>
              <w:br/>
              <w:t>7. Длительность нахождения в помещении определяется органами управления МЧС России - слушайте радио, смотрите телевизор и следите за информацией.</w:t>
            </w:r>
            <w:r w:rsidRPr="00D66828">
              <w:rPr>
                <w:rFonts w:ascii="Times New Roman" w:hAnsi="Times New Roman" w:cs="Times New Roman"/>
                <w:sz w:val="28"/>
                <w:szCs w:val="28"/>
                <w:lang w:eastAsia="ru-RU"/>
              </w:rPr>
              <w:br/>
            </w:r>
            <w:r w:rsidRPr="00D66828">
              <w:rPr>
                <w:rFonts w:ascii="Times New Roman" w:hAnsi="Times New Roman" w:cs="Times New Roman"/>
                <w:sz w:val="28"/>
                <w:szCs w:val="28"/>
                <w:lang w:eastAsia="ru-RU"/>
              </w:rPr>
              <w:lastRenderedPageBreak/>
              <w:t>8. Пищу принимать только в помещениях, руки мыть с мылом, рот полоскать 0,5%-ным раствором питьевой соды.</w:t>
            </w:r>
          </w:p>
        </w:tc>
      </w:tr>
      <w:tr w:rsidR="00A709FC" w:rsidRPr="007F78EA">
        <w:trPr>
          <w:trHeight w:val="2325"/>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17. Выход из зоны заражения радиоактивными веществами - необходимо провести специальную обработку (дезактивацию), т. к. радиоактивная пыль может оставаться в складках одежды и  на коже.</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Если есть возможность, то сразу снимите всю одежду (при наличии возможности сдайте её органам управления МЧС на захоронение в специально отведённых местах), вымойтесь теплой водой под душем, смените одежду и бельё.</w:t>
            </w:r>
            <w:r w:rsidRPr="00D66828">
              <w:rPr>
                <w:rFonts w:ascii="Times New Roman" w:hAnsi="Times New Roman" w:cs="Times New Roman"/>
                <w:sz w:val="28"/>
                <w:szCs w:val="28"/>
                <w:lang w:eastAsia="ru-RU"/>
              </w:rPr>
              <w:br/>
              <w:t>2. Если такой возможности нет, то оставаясь в противогазе и встав спиной к ветру, снимите с себя верхнюю одежду (пальто, плащ, накидку).</w:t>
            </w:r>
            <w:r w:rsidRPr="00D66828">
              <w:rPr>
                <w:rFonts w:ascii="Times New Roman" w:hAnsi="Times New Roman" w:cs="Times New Roman"/>
                <w:sz w:val="28"/>
                <w:szCs w:val="28"/>
                <w:lang w:eastAsia="ru-RU"/>
              </w:rPr>
              <w:br/>
              <w:t xml:space="preserve">3. Тщательно вытряхните одежду, затем повесьте её на веревку или перекладину и обметите сверху вниз веником, щёткой. </w:t>
            </w:r>
          </w:p>
        </w:tc>
      </w:tr>
      <w:tr w:rsidR="00A709FC" w:rsidRPr="007F78EA">
        <w:trPr>
          <w:trHeight w:val="1984"/>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18. Выход из зоны заражения аварийно химически опасными веществами (АХОВ) - необходимо провести спецобработку (дегазацию), т.к. отравляющие вещества  могут оставаться на одежде и кожных покровах.</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Тщательно осмотрите себя и окружающих людей: нет ли капель АХОВ на открытых участках кожи или одежды.</w:t>
            </w:r>
            <w:r w:rsidRPr="00D66828">
              <w:rPr>
                <w:rFonts w:ascii="Times New Roman" w:hAnsi="Times New Roman" w:cs="Times New Roman"/>
                <w:sz w:val="28"/>
                <w:szCs w:val="28"/>
                <w:lang w:eastAsia="ru-RU"/>
              </w:rPr>
              <w:br/>
              <w:t>2. При обнаружении капель снимите их ветошью, куском ткани, бумагой методом промокания.</w:t>
            </w:r>
            <w:r w:rsidRPr="00D66828">
              <w:rPr>
                <w:rFonts w:ascii="Times New Roman" w:hAnsi="Times New Roman" w:cs="Times New Roman"/>
                <w:sz w:val="28"/>
                <w:szCs w:val="28"/>
                <w:lang w:eastAsia="ru-RU"/>
              </w:rPr>
              <w:br/>
              <w:t>3. Тщательно вытряхните верхнюю одежду, очистите обувь и средства защиты от пыли и грязи.</w:t>
            </w:r>
            <w:r w:rsidRPr="00D66828">
              <w:rPr>
                <w:rFonts w:ascii="Times New Roman" w:hAnsi="Times New Roman" w:cs="Times New Roman"/>
                <w:sz w:val="28"/>
                <w:szCs w:val="28"/>
                <w:lang w:eastAsia="ru-RU"/>
              </w:rPr>
              <w:br/>
              <w:t>4. Дома или на санитарно-обмывочном пункте смените одежду на чистую и вымойтесь под тёплым душем с мылом.</w:t>
            </w:r>
          </w:p>
        </w:tc>
      </w:tr>
      <w:tr w:rsidR="00A709FC" w:rsidRPr="007F78EA">
        <w:trPr>
          <w:trHeight w:val="2325"/>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19. Нахождение на территории, где распространилась опасная инфекция (вводятся карантин или обсервация).</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Строго соблюдайте все указанные противо-эпидемические мероприятия.</w:t>
            </w:r>
            <w:r w:rsidRPr="00D66828">
              <w:rPr>
                <w:rFonts w:ascii="Times New Roman" w:hAnsi="Times New Roman" w:cs="Times New Roman"/>
                <w:sz w:val="28"/>
                <w:szCs w:val="28"/>
                <w:lang w:eastAsia="ru-RU"/>
              </w:rPr>
              <w:br/>
              <w:t>2. Максимально сократите ваши контакты с другими людьми, прекратите посещение общественных мест со скоплением людей, без крайней необходимости не выходите из квартиры или делайте это только в средствах защиты.</w:t>
            </w:r>
            <w:r w:rsidRPr="00D66828">
              <w:rPr>
                <w:rFonts w:ascii="Times New Roman" w:hAnsi="Times New Roman" w:cs="Times New Roman"/>
                <w:sz w:val="28"/>
                <w:szCs w:val="28"/>
                <w:lang w:eastAsia="ru-RU"/>
              </w:rPr>
              <w:br/>
              <w:t>3. При первых же признаках заболевания обращайтесь к врачу.</w:t>
            </w:r>
            <w:r w:rsidRPr="00D66828">
              <w:rPr>
                <w:rFonts w:ascii="Times New Roman" w:hAnsi="Times New Roman" w:cs="Times New Roman"/>
                <w:sz w:val="28"/>
                <w:szCs w:val="28"/>
                <w:lang w:eastAsia="ru-RU"/>
              </w:rPr>
              <w:br/>
              <w:t>4. Не уклоняйтесь от приёма лечебно-профилактических средств, назначенных медицинскими специалистами МЧС.</w:t>
            </w:r>
          </w:p>
        </w:tc>
      </w:tr>
      <w:tr w:rsidR="00A709FC" w:rsidRPr="007F78EA">
        <w:trPr>
          <w:trHeight w:val="2721"/>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20. Наводнение:</w:t>
            </w:r>
            <w:r w:rsidRPr="00D66828">
              <w:rPr>
                <w:rFonts w:ascii="Times New Roman" w:hAnsi="Times New Roman" w:cs="Times New Roman"/>
                <w:sz w:val="28"/>
                <w:szCs w:val="28"/>
                <w:lang w:eastAsia="ru-RU"/>
              </w:rPr>
              <w:br/>
              <w:t>при заблаговременном оповещении;</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внезапно.</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Подготовьтесь к эвакуации - возьмите документы, необходимые вещи, ценности, запас продуктов, медикаменты.</w:t>
            </w:r>
            <w:r w:rsidRPr="00D66828">
              <w:rPr>
                <w:rFonts w:ascii="Times New Roman" w:hAnsi="Times New Roman" w:cs="Times New Roman"/>
                <w:sz w:val="28"/>
                <w:szCs w:val="28"/>
                <w:lang w:eastAsia="ru-RU"/>
              </w:rPr>
              <w:br/>
              <w:t>2. Выполняйте все указания органов управления МЧС.</w:t>
            </w:r>
            <w:r w:rsidRPr="00D66828">
              <w:rPr>
                <w:rFonts w:ascii="Times New Roman" w:hAnsi="Times New Roman" w:cs="Times New Roman"/>
                <w:sz w:val="28"/>
                <w:szCs w:val="28"/>
                <w:lang w:eastAsia="ru-RU"/>
              </w:rPr>
              <w:br/>
              <w:t> </w:t>
            </w: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Жители первых этажей здания должны подняться на верхние этажи, взяв с собой всё как при эвакуации.</w:t>
            </w:r>
            <w:r w:rsidRPr="00D66828">
              <w:rPr>
                <w:rFonts w:ascii="Times New Roman" w:hAnsi="Times New Roman" w:cs="Times New Roman"/>
                <w:sz w:val="28"/>
                <w:szCs w:val="28"/>
                <w:lang w:eastAsia="ru-RU"/>
              </w:rPr>
              <w:br/>
              <w:t>2. Жители одноэтажных домов должны занять чердачные помещения, крыши или возвышенные места (холм, деревья).</w:t>
            </w:r>
            <w:r w:rsidRPr="00D66828">
              <w:rPr>
                <w:rFonts w:ascii="Times New Roman" w:hAnsi="Times New Roman" w:cs="Times New Roman"/>
                <w:sz w:val="28"/>
                <w:szCs w:val="28"/>
                <w:lang w:eastAsia="ru-RU"/>
              </w:rPr>
              <w:br/>
              <w:t>3. Не поддаваясь панике попытаться подготовить плавсредства (катера, лодки, плоты из брёвен).</w:t>
            </w:r>
            <w:r w:rsidRPr="00D66828">
              <w:rPr>
                <w:rFonts w:ascii="Times New Roman" w:hAnsi="Times New Roman" w:cs="Times New Roman"/>
                <w:sz w:val="28"/>
                <w:szCs w:val="28"/>
                <w:lang w:eastAsia="ru-RU"/>
              </w:rPr>
              <w:br/>
              <w:t>4. В безопасных местах находиться до тех пор, пока не придёт помощь или не минует опасность наводнения.</w:t>
            </w:r>
          </w:p>
        </w:tc>
      </w:tr>
      <w:tr w:rsidR="00A709FC" w:rsidRPr="007F78EA">
        <w:trPr>
          <w:trHeight w:val="3742"/>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21. Ураганы, бури, смерчи:</w:t>
            </w:r>
            <w:r w:rsidRPr="00D66828">
              <w:rPr>
                <w:rFonts w:ascii="Times New Roman" w:hAnsi="Times New Roman" w:cs="Times New Roman"/>
                <w:sz w:val="28"/>
                <w:szCs w:val="28"/>
                <w:lang w:eastAsia="ru-RU"/>
              </w:rPr>
              <w:br/>
              <w:t>при штормовом предупреждении;</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 </w:t>
            </w:r>
            <w:r w:rsidRPr="00D66828">
              <w:rPr>
                <w:rFonts w:ascii="Times New Roman" w:hAnsi="Times New Roman" w:cs="Times New Roman"/>
                <w:sz w:val="28"/>
                <w:szCs w:val="28"/>
                <w:lang w:eastAsia="ru-RU"/>
              </w:rPr>
              <w:br/>
              <w:t>·</w:t>
            </w: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внезапно, на открытой местности.</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В здании (квартире) закройте двери, чердачные помещения, слуховые окна, вентиляционные отверстия; стёкла окон заклейте полосками бумаги или ткани; с крыш,  балконов, лоджий и подоконников уберите вещи.</w:t>
            </w:r>
            <w:r w:rsidRPr="00D66828">
              <w:rPr>
                <w:rFonts w:ascii="Times New Roman" w:hAnsi="Times New Roman" w:cs="Times New Roman"/>
                <w:sz w:val="28"/>
                <w:szCs w:val="28"/>
                <w:lang w:eastAsia="ru-RU"/>
              </w:rPr>
              <w:br/>
              <w:t>2. Предметы на улице закрепите  или занесите в помещение, выключите газ, потушите открытый огонь.</w:t>
            </w:r>
            <w:r w:rsidRPr="00D66828">
              <w:rPr>
                <w:rFonts w:ascii="Times New Roman" w:hAnsi="Times New Roman" w:cs="Times New Roman"/>
                <w:sz w:val="28"/>
                <w:szCs w:val="28"/>
                <w:lang w:eastAsia="ru-RU"/>
              </w:rPr>
              <w:br/>
              <w:t>3. Подготовьте электрические фонари, керосиновые лампы, свечи и создайте запас продуктов и воды на 2-3 суток, подготовьте походные электроплитки, примусы.</w:t>
            </w:r>
            <w:r w:rsidRPr="00D66828">
              <w:rPr>
                <w:rFonts w:ascii="Times New Roman" w:hAnsi="Times New Roman" w:cs="Times New Roman"/>
                <w:sz w:val="28"/>
                <w:szCs w:val="28"/>
                <w:lang w:eastAsia="ru-RU"/>
              </w:rPr>
              <w:br/>
              <w:t>4. Если есть возможность, укройтесь в ближайшем убежище (ПРУ) или своем подвале, погребе, подполье.</w:t>
            </w:r>
            <w:r w:rsidRPr="00D66828">
              <w:rPr>
                <w:rFonts w:ascii="Times New Roman" w:hAnsi="Times New Roman" w:cs="Times New Roman"/>
                <w:sz w:val="28"/>
                <w:szCs w:val="28"/>
                <w:lang w:eastAsia="ru-RU"/>
              </w:rPr>
              <w:br/>
              <w:t>1. Немедленно укройтесь в канаве, яме, овраге, любой выемке - надо лечь на дно углубления и плотно прижаться к земле.</w:t>
            </w:r>
            <w:r w:rsidRPr="00D66828">
              <w:rPr>
                <w:rFonts w:ascii="Times New Roman" w:hAnsi="Times New Roman" w:cs="Times New Roman"/>
                <w:sz w:val="28"/>
                <w:szCs w:val="28"/>
                <w:lang w:eastAsia="ru-RU"/>
              </w:rPr>
              <w:br/>
              <w:t>2. Остерегайтесь порванных электрических проводов, высоких заборов и осколков стекла, шифера, кусков железа.</w:t>
            </w:r>
          </w:p>
        </w:tc>
      </w:tr>
      <w:tr w:rsidR="00A709FC" w:rsidRPr="007F78EA">
        <w:trPr>
          <w:trHeight w:val="2041"/>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 xml:space="preserve">22. Снежные бури, метели, снежные заносы  (о них населению сообщается заблаговременно). </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Подготовьте на несколько суток запасы продуктов, воды, топлива, а также аварийное освещение (в сельской местности - запасы воды и корма для  имеющихся животных).</w:t>
            </w:r>
            <w:r w:rsidRPr="00D66828">
              <w:rPr>
                <w:rFonts w:ascii="Times New Roman" w:hAnsi="Times New Roman" w:cs="Times New Roman"/>
                <w:sz w:val="28"/>
                <w:szCs w:val="28"/>
                <w:lang w:eastAsia="ru-RU"/>
              </w:rPr>
              <w:br/>
              <w:t>2. Телевизоры, радиоприемники и репродукторы радиотрансляции держите постоянно включенными.</w:t>
            </w:r>
            <w:r w:rsidRPr="00D66828">
              <w:rPr>
                <w:rFonts w:ascii="Times New Roman" w:hAnsi="Times New Roman" w:cs="Times New Roman"/>
                <w:sz w:val="28"/>
                <w:szCs w:val="28"/>
                <w:lang w:eastAsia="ru-RU"/>
              </w:rPr>
              <w:br/>
              <w:t>3. Покидайте помещение только в исключительных случаях (причём не в одиночку) и ни под каким предлогом не разрешайте детям выходить из квартиры или своего дома.</w:t>
            </w:r>
          </w:p>
        </w:tc>
      </w:tr>
      <w:tr w:rsidR="00A709FC" w:rsidRPr="007F78EA">
        <w:trPr>
          <w:trHeight w:val="2610"/>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23. Обнаружение пролитой ртути (жидкий серебристый металл, пары которого очень ядовиты) и отравление её парами.</w:t>
            </w:r>
            <w:r w:rsidRPr="00D66828">
              <w:rPr>
                <w:rFonts w:ascii="Times New Roman" w:hAnsi="Times New Roman" w:cs="Times New Roman"/>
                <w:sz w:val="28"/>
                <w:szCs w:val="28"/>
                <w:lang w:eastAsia="ru-RU"/>
              </w:rPr>
              <w:br/>
              <w:t> СИМПТОМЫ ОТРАВЛЕНИЯ:</w:t>
            </w:r>
          </w:p>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через 8-24 часов общая слабость, головная боль, боли при глотании, повышение температуры тела; в последующие сутки - болезненность дёсен, боли в животе, желудочные расстройства, иногда - воспаление легких.</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При обнаружении в помещении пролитой ртути - открыть окна, включить вентиляцию, удалить детей из помещения, сообщить о случившимся в городскую службу спасения, медицинское учреждение или милицию.</w:t>
            </w:r>
            <w:r w:rsidRPr="00D66828">
              <w:rPr>
                <w:rFonts w:ascii="Times New Roman" w:hAnsi="Times New Roman" w:cs="Times New Roman"/>
                <w:sz w:val="28"/>
                <w:szCs w:val="28"/>
                <w:lang w:eastAsia="ru-RU"/>
              </w:rPr>
              <w:br/>
              <w:t>2. При появлении характерных симптомов отравления парами ртути необходимо немедленно через рот обильно промыть желудок водой с 20-30 частями активированного угля, после чего выпить молоко, взбитый с водой яичный белок, а затем - принять слабительное.</w:t>
            </w:r>
            <w:r w:rsidRPr="00D66828">
              <w:rPr>
                <w:rFonts w:ascii="Times New Roman" w:hAnsi="Times New Roman" w:cs="Times New Roman"/>
                <w:sz w:val="28"/>
                <w:szCs w:val="28"/>
                <w:lang w:eastAsia="ru-RU"/>
              </w:rPr>
              <w:br/>
              <w:t>3. При осложнениях - обратиться за помощью к врачу.</w:t>
            </w:r>
          </w:p>
        </w:tc>
      </w:tr>
      <w:tr w:rsidR="00A709FC" w:rsidRPr="007F78EA">
        <w:trPr>
          <w:trHeight w:val="2610"/>
        </w:trPr>
        <w:tc>
          <w:tcPr>
            <w:tcW w:w="1972"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24. Если вы разбили градусник и пролили ртуть - необходимо провести её сбор и санобработку комнаты (демеркуризация).</w:t>
            </w:r>
          </w:p>
        </w:tc>
        <w:tc>
          <w:tcPr>
            <w:tcW w:w="3028" w:type="pct"/>
            <w:tcMar>
              <w:top w:w="15" w:type="dxa"/>
              <w:left w:w="15" w:type="dxa"/>
              <w:bottom w:w="15" w:type="dxa"/>
              <w:right w:w="15" w:type="dxa"/>
            </w:tcMar>
          </w:tcPr>
          <w:p w:rsidR="00A709FC" w:rsidRPr="00D66828" w:rsidRDefault="00A709FC" w:rsidP="00301D73">
            <w:pPr>
              <w:spacing w:after="0" w:line="240" w:lineRule="auto"/>
              <w:rPr>
                <w:rFonts w:ascii="Times New Roman" w:hAnsi="Times New Roman" w:cs="Times New Roman"/>
                <w:sz w:val="28"/>
                <w:szCs w:val="28"/>
                <w:lang w:eastAsia="ru-RU"/>
              </w:rPr>
            </w:pPr>
            <w:r w:rsidRPr="00D66828">
              <w:rPr>
                <w:rFonts w:ascii="Times New Roman" w:hAnsi="Times New Roman" w:cs="Times New Roman"/>
                <w:sz w:val="28"/>
                <w:szCs w:val="28"/>
                <w:lang w:eastAsia="ru-RU"/>
              </w:rPr>
              <w:t>1. Не пытайтесь вытереть ртуть тряпкой - для её сбора приготовьте наполненную водой банку с крышкой,  кисточку, резиновую грушу, бумажный конвертик, лейкопластырь, мокрую газету, тряпку и раствор марганцовки.</w:t>
            </w:r>
            <w:r w:rsidRPr="00D66828">
              <w:rPr>
                <w:rFonts w:ascii="Times New Roman" w:hAnsi="Times New Roman" w:cs="Times New Roman"/>
                <w:sz w:val="28"/>
                <w:szCs w:val="28"/>
                <w:lang w:eastAsia="ru-RU"/>
              </w:rPr>
              <w:br/>
              <w:t xml:space="preserve">2. При помощи кисточки соберите крупные шарики ртути в конвертик; затем «втяните» в резиновую грушу мелкие шарики, а капельки «наклейте» на лейкопластырь. </w:t>
            </w:r>
            <w:r w:rsidRPr="00D66828">
              <w:rPr>
                <w:rFonts w:ascii="Times New Roman" w:hAnsi="Times New Roman" w:cs="Times New Roman"/>
                <w:sz w:val="28"/>
                <w:szCs w:val="28"/>
                <w:lang w:eastAsia="ru-RU"/>
              </w:rPr>
              <w:br/>
              <w:t>3. Собранную ртуть поместите в банку и плотно закройте её, очищенную поверхность протрите газетой, а затем обработайте раствором марганцовки и как следует проветрите помещение.</w:t>
            </w:r>
          </w:p>
        </w:tc>
      </w:tr>
    </w:tbl>
    <w:p w:rsidR="00A709FC" w:rsidRPr="00451603" w:rsidRDefault="00A709FC" w:rsidP="003065BF">
      <w:pPr>
        <w:spacing w:after="0" w:line="240" w:lineRule="auto"/>
        <w:ind w:firstLine="709"/>
        <w:jc w:val="both"/>
        <w:rPr>
          <w:rFonts w:ascii="Times New Roman" w:hAnsi="Times New Roman" w:cs="Times New Roman"/>
          <w:b/>
          <w:bCs/>
          <w:sz w:val="28"/>
          <w:szCs w:val="28"/>
          <w:lang w:eastAsia="ru-RU"/>
        </w:rPr>
      </w:pPr>
    </w:p>
    <w:p w:rsidR="00A709FC" w:rsidRDefault="00A709FC" w:rsidP="00451603">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У</w:t>
      </w:r>
      <w:r w:rsidRPr="00451603">
        <w:rPr>
          <w:rFonts w:ascii="Times New Roman" w:hAnsi="Times New Roman" w:cs="Times New Roman"/>
          <w:b/>
          <w:bCs/>
          <w:sz w:val="28"/>
          <w:szCs w:val="28"/>
          <w:lang w:eastAsia="ru-RU"/>
        </w:rPr>
        <w:t xml:space="preserve">чебный вопрос № </w:t>
      </w:r>
      <w:r>
        <w:rPr>
          <w:rFonts w:ascii="Times New Roman" w:hAnsi="Times New Roman" w:cs="Times New Roman"/>
          <w:b/>
          <w:bCs/>
          <w:sz w:val="28"/>
          <w:szCs w:val="28"/>
          <w:lang w:eastAsia="ru-RU"/>
        </w:rPr>
        <w:t>2</w:t>
      </w:r>
      <w:r w:rsidRPr="00451603">
        <w:rPr>
          <w:rFonts w:ascii="Times New Roman" w:hAnsi="Times New Roman" w:cs="Times New Roman"/>
          <w:b/>
          <w:bCs/>
          <w:sz w:val="28"/>
          <w:szCs w:val="28"/>
          <w:lang w:eastAsia="ru-RU"/>
        </w:rPr>
        <w:t xml:space="preserve">: </w:t>
      </w:r>
    </w:p>
    <w:p w:rsidR="00A709FC" w:rsidRDefault="00A709FC" w:rsidP="00451603">
      <w:pPr>
        <w:spacing w:after="0" w:line="240" w:lineRule="auto"/>
        <w:ind w:firstLine="709"/>
        <w:jc w:val="both"/>
        <w:rPr>
          <w:rFonts w:ascii="Times New Roman" w:hAnsi="Times New Roman" w:cs="Times New Roman"/>
          <w:b/>
          <w:bCs/>
          <w:sz w:val="28"/>
          <w:szCs w:val="28"/>
          <w:lang w:eastAsia="ru-RU"/>
        </w:rPr>
      </w:pPr>
    </w:p>
    <w:p w:rsidR="00A709FC" w:rsidRDefault="00A709FC" w:rsidP="00451603">
      <w:pPr>
        <w:spacing w:after="0" w:line="240" w:lineRule="auto"/>
        <w:ind w:firstLine="709"/>
        <w:jc w:val="both"/>
        <w:rPr>
          <w:rFonts w:ascii="Times New Roman" w:hAnsi="Times New Roman" w:cs="Times New Roman"/>
          <w:b/>
          <w:bCs/>
          <w:sz w:val="28"/>
          <w:szCs w:val="28"/>
          <w:lang w:eastAsia="ru-RU"/>
        </w:rPr>
      </w:pPr>
      <w:r w:rsidRPr="00451603">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Порядок и пути эвакуации</w:t>
      </w:r>
      <w:r w:rsidRPr="00451603">
        <w:rPr>
          <w:rFonts w:ascii="Times New Roman" w:hAnsi="Times New Roman" w:cs="Times New Roman"/>
          <w:b/>
          <w:bCs/>
          <w:sz w:val="28"/>
          <w:szCs w:val="28"/>
          <w:lang w:eastAsia="ru-RU"/>
        </w:rPr>
        <w:t>».</w:t>
      </w:r>
    </w:p>
    <w:p w:rsidR="00A709FC" w:rsidRDefault="00A709FC" w:rsidP="00451603">
      <w:pPr>
        <w:spacing w:after="0" w:line="240" w:lineRule="auto"/>
        <w:ind w:firstLine="709"/>
        <w:jc w:val="both"/>
        <w:rPr>
          <w:rFonts w:ascii="Times New Roman" w:hAnsi="Times New Roman" w:cs="Times New Roman"/>
          <w:b/>
          <w:bCs/>
          <w:sz w:val="28"/>
          <w:szCs w:val="28"/>
          <w:lang w:eastAsia="ru-RU"/>
        </w:rPr>
      </w:pP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На плане эвакуации при пожаре размещаются:</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1. Схема предприятия, учреждения, организации, на которой обозначаются места размещения телефонов, огнетушителей, кнопок включения систем пожарной сигнализации, пожарных кранов, ключей от помещений, электрощитовой, пожарной лестницы, а также основные и запасные пути эвакуации;</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2. Инструкция по действиям при пожаре.</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Каждый гражданин при обнаружении пожара или признаков горения (задымление, запах гари, повышение температуры и т. п.) обязан:</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немедленно сообщить об этом по телефону в пожарную охрану (при этом необходимо назвать адрес объекта, место возникновения пожара, а также сообщить свою фамилию);</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принять по возможности меры по эвакуации людей, тушению пожара и сохранности материальных ценностей.</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Собственники имущества, лица, уполномоченные владеть, пользоваться или распоряжаться имуществом, в том числе руководители и должностные лица предприятий, в установленном порядке назначенные ответственными за обеспечение пожарной безопасности, прибывшие к месту пожара обязаны:</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продублировать сообщение о возникновении пожара в пожарную охрану и поставить в известность вышестоящее руководство, диспетчера, ответственного дежурного по объекту;</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в случае угрозы жизни людей немедленно организовать их спасение, используя для этого имеющиеся силы и средства;</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проверить включение в работу автоматических систем противопожарной защиты (оповещения людей о пожаре, пожаротушения, противодымной защиты);</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 необходимости отключить электроэнергию (за исключением систем противопожарной защиты), остановить работу транспортирующих устройств, агрегатов, аппаратов, перекрыть сырьевые, газовые, паровые и водяные коммуникации, остановить работу систем вентиляции в аварийном, и смежном с ним помещениях, выполнить другие мероприятия, способствующие предотвращению развития пожара и задымления помещений здания;</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прекратить все работы в здании (если это допустимо по технологическому процессу производства), кроме работ, связанных с мероприятиями по ликвидации пожара;</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удалить за пределы опасной зоны всех работников, не участвующих в тушении пожара;</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осуществить общее руководство по тушению пожара (с учётом специфических особенностей объекта) до прибытия подразделения пожарной охраны;</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обеспечить соблюдение требований безопасности работниками, принимающими участие в тушении пожара;</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lastRenderedPageBreak/>
        <w:t>одновременно с тушением пожара организовать эвакуацию и защиту материальных ценностей;</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организовать встречу подразделений пожарной охраны и оказать помощь в выборе кратчайшего пути для подъезда к очагу пожара;</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сообщать подразделениям пожарной охраны, привлекаемым для тушения пожаров и проведения связанных с ними первоочередных аварийно-спасательных работ, сведения о перерабатываемых или хранящихся на объекте опасных (взрывоопасных), взрывчатых, сильнодействующих ядовитых веществах необходимые для обеспечения безопасности личного состава.</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По прибытии пожарного подразделения руководитель предприятия (или лицо, его замещающее) обязан проинформировать руководителя тушения пожара о конструктивных и технологических особенностях объекта, прилегающих строений и сооружений, количестве и пожароопасных свойствах хранимых и применяемых веществ, материалов, изделий и других сведениях, необходимых для успешной ликвидации пожара, а также организовывать привлечение сил и средств объекта к осуществлению необходимых мероприятий, связанных с ликвидацией пожара и предупреждением его развития.</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Число людей, одновременно находящихся в залах (помещениях) зданий и сооружений с массовым пребыванием людей (помещения с одновременным пребыванием</w:t>
      </w:r>
      <w:r w:rsidRPr="000B506A">
        <w:rPr>
          <w:rFonts w:ascii="Times New Roman" w:hAnsi="Times New Roman" w:cs="Times New Roman"/>
          <w:noProof/>
          <w:sz w:val="28"/>
          <w:szCs w:val="28"/>
          <w:lang w:eastAsia="ru-RU"/>
        </w:rPr>
        <w:t xml:space="preserve"> 50</w:t>
      </w:r>
      <w:r w:rsidRPr="000B506A">
        <w:rPr>
          <w:rFonts w:ascii="Times New Roman" w:hAnsi="Times New Roman" w:cs="Times New Roman"/>
          <w:sz w:val="28"/>
          <w:szCs w:val="28"/>
          <w:lang w:eastAsia="ru-RU"/>
        </w:rPr>
        <w:t xml:space="preserve"> и более человек</w:t>
      </w:r>
      <w:r w:rsidRPr="000B506A">
        <w:rPr>
          <w:rFonts w:ascii="Times New Roman" w:hAnsi="Times New Roman" w:cs="Times New Roman"/>
          <w:noProof/>
          <w:sz w:val="28"/>
          <w:szCs w:val="28"/>
          <w:lang w:eastAsia="ru-RU"/>
        </w:rPr>
        <w:t xml:space="preserve"> — </w:t>
      </w:r>
      <w:r w:rsidRPr="000B506A">
        <w:rPr>
          <w:rFonts w:ascii="Times New Roman" w:hAnsi="Times New Roman" w:cs="Times New Roman"/>
          <w:sz w:val="28"/>
          <w:szCs w:val="28"/>
          <w:lang w:eastAsia="ru-RU"/>
        </w:rPr>
        <w:t>зрительные, обеденные, выставочные, торговые, биржевые, спортивные, культовые и другие залы), не должно превышать количества, установленного нормами проектирования или определённого расчётом (при отсутствии норм проектирования), исходя из условия обеспечения безопасной эвакуации людей при пожаре.</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 определении максимально допустимого количества людей в помещении, в указанных выше случаях, следует принимать расчётную площадь, приходящуюся на одного человека, в размере</w:t>
      </w:r>
      <w:r w:rsidRPr="000B506A">
        <w:rPr>
          <w:rFonts w:ascii="Times New Roman" w:hAnsi="Times New Roman" w:cs="Times New Roman"/>
          <w:noProof/>
          <w:sz w:val="28"/>
          <w:szCs w:val="28"/>
          <w:lang w:eastAsia="ru-RU"/>
        </w:rPr>
        <w:t xml:space="preserve"> 0,75</w:t>
      </w:r>
      <w:r w:rsidRPr="000B506A">
        <w:rPr>
          <w:rFonts w:ascii="Times New Roman" w:hAnsi="Times New Roman" w:cs="Times New Roman"/>
          <w:sz w:val="28"/>
          <w:szCs w:val="28"/>
          <w:lang w:eastAsia="ru-RU"/>
        </w:rPr>
        <w:t xml:space="preserve"> м</w:t>
      </w:r>
      <w:r w:rsidRPr="000B506A">
        <w:rPr>
          <w:rFonts w:ascii="Times New Roman" w:hAnsi="Times New Roman" w:cs="Times New Roman"/>
          <w:sz w:val="28"/>
          <w:szCs w:val="28"/>
          <w:vertAlign w:val="superscript"/>
          <w:lang w:eastAsia="ru-RU"/>
        </w:rPr>
        <w:t>2</w:t>
      </w:r>
      <w:r w:rsidRPr="000B506A">
        <w:rPr>
          <w:rFonts w:ascii="Times New Roman" w:hAnsi="Times New Roman" w:cs="Times New Roman"/>
          <w:sz w:val="28"/>
          <w:szCs w:val="28"/>
          <w:lang w:eastAsia="ru-RU"/>
        </w:rPr>
        <w:t>/чел. При этом размеры путей эвакуации и эвакуационных выходов должны обеспечивать эвакуацию людей за пределы зальных помещений в течение необходимого времени эвакуации людей.</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Двери чердачных помещений, а также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Приямки у оконных проёмов подвальных и цокольных этажей зданий (сооружений) должны быть очищены от мусора и других предметов. Металлические решётки, защищающие указанные приямки, должны быть открывающимися, а запоры на окнах открываться изнутри без ключа.</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 эксплуатации эвакуационных путей и выходов запрещается:</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забивать, двери эвакуационных выходов;</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lastRenderedPageBreak/>
        <w:t>устраивать в тамбурах выходов (за исключением квартир и индивидуальных жилых домов) сушилки и вешалки для одежды, гардеробы, а также хранить (в том числе временно) инвентарь и материалы;</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устраивать на путях эвакуации пороги (за исключением порогов в дверных проёмах), раздвижные и подъёмно-опускные двери и ворота, вращающиеся двери и турникеты, а также другие устройства, препятствующие свободной эвакуации людей;</w:t>
      </w:r>
    </w:p>
    <w:p w:rsidR="00A709FC" w:rsidRPr="000B506A" w:rsidRDefault="00A709FC" w:rsidP="00D66828">
      <w:pPr>
        <w:widowControl w:val="0"/>
        <w:snapToGrid w:val="0"/>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применять горючие материалы для отделки, облицовки и окраски стен и потолков, а также ступеней и лестничных площадок на путях эвакуации (кроме зданий</w:t>
      </w:r>
      <w:r w:rsidRPr="000B506A">
        <w:rPr>
          <w:rFonts w:ascii="Times New Roman" w:hAnsi="Times New Roman" w:cs="Times New Roman"/>
          <w:noProof/>
          <w:sz w:val="28"/>
          <w:szCs w:val="28"/>
          <w:lang w:eastAsia="ru-RU"/>
        </w:rPr>
        <w:t xml:space="preserve"> V</w:t>
      </w:r>
      <w:r w:rsidRPr="000B506A">
        <w:rPr>
          <w:rFonts w:ascii="Times New Roman" w:hAnsi="Times New Roman" w:cs="Times New Roman"/>
          <w:sz w:val="28"/>
          <w:szCs w:val="28"/>
          <w:lang w:eastAsia="ru-RU"/>
        </w:rPr>
        <w:t xml:space="preserve"> степени огнестойкости);</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фиксировать самозакрывающиеся двери лестничных клеток, коридоров, холлов и тамбуров в открытом положении (если для этих целей не используются автоматические устройства, срабатывающие при пожаре), а также снимать их;</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остеклять или закрывать жалюзи воздушных зон в незадымляемых лестничных клетках;</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заменять армированное стекло обычным в остеклениях дверей и фрамуг.</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 расстановке технологического, выставочного и другого оборудования в помещениях должны быть обеспечены эвакуационные проходы к лестничным клеткам и другим путям эвакуации в соответствии с нормами проектирования.</w:t>
      </w:r>
    </w:p>
    <w:p w:rsidR="00A709FC" w:rsidRPr="000B506A" w:rsidRDefault="00A709FC" w:rsidP="00D66828">
      <w:pPr>
        <w:spacing w:after="0" w:line="232" w:lineRule="auto"/>
        <w:ind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В зданиях с массовым пребыванием людей, на случай отключения электроэнергии, у обслуживающего персонала должны быть электрические фонари. Количество фонарей определяется руководителем, исходя из особенностей объекта, наличия дежурного персонала, количества людей в здании, но не менее одного на каждого работника дежурного персонала.</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Системы оповещения о пожаре должны обеспечивать в соответствии с планами эвакуации передачу сигналов оповещения одновременно по всему зданию или выборочно в отдельные его части (этажи, секции и т. п.). Оповещение о пожаре обеспечивается звуковой, световой и громкоговорящей сигнализацией. Оповещатели (звуковой, световой или комбинированный) размещаются у эвакуационных выходов, в коридорах и на рабочих местах. Оповещатели (громкоговорители) должны быть без регулятора громкости и подключены к сети без разъёмных устройств. При обеспечении надёжности для передачи текстов оповещения и управления эвакуацией допускается использовать внутренние радиотрансляционные сети и другие сети вещания, имеющиеся на объекте. Для оповещения людей о пожаре используют как внутренние радиотрансляционные сети, так и специальные установки оповещения. В общежитиях, школах и других учреждениях могут использоваться также звуковые сигналы и звонки.</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Порядок использования систем оповещения должен быть определён в инструкциях по их эксплуатации в планах эвакуации с указанием лиц, которые имеют право приводить системы в действие. Перед включением установки ответственное лицо обязано убедиться в возникновении пожара и опасности людям.</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lastRenderedPageBreak/>
        <w:t>Основными элементами установок оповещения являются магнитофон с заранее записанными текстами оповещения, усилитель, устройство выходной коммутации, распределительная проводная сеть и звуковые колонки или динамики. Установки располагают таким образом, чтобы по ним можно было одновременно оповестить людей, находящихся как в здании, или сооружении, так и в опасной и смежной с ней зонах по горизонтали и вертикали. Для повышения надёжности оповещения людей о пожаре основную установку оповещения дублируют звуковыми или световыми сигналами. Текст оповещения передают до тех пор, пока не будет устранена опасность для жизни и здоровья людей.</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В зданиях и сооружениях с круглосуточным пребыванием людей, относящихся к категории маломобильных (инвалиды с поражением опорно-двигательного аппарата, людей с недостатками зрения и дефектами слуха, а также лица преклонного возраста и временно нетрудоспособные), должно быть обеспечено своевременное получение доступной и качественной информации о пожаре, включающей дублирующую световую, звуковую и визуальную сигнализацию, подключенную к системе оповещения людей о пожаре. Световая, звуковая и визуальная информирующая сигнализация должна быть предусмотрена в помещениях, посещаемых данной категорией лиц, а также у каждого эвакуационного, аварийного выхода и на путях эвакуации. Световые сигналы в виде светящихся знаков должны включаться одновременно со звуковыми сигналами. Частота мерцания световых сигналов должна быть не выше 5 Гц. Визуальная информация должна располагаться на контрастном фоне с размерами знаков соответствующими расстоянию рассмотрения. Обслуживающий персонал таких организаций должен пройти специальное обучение по проведению эвакуации лиц, относящихся к категории маломобильных, по программам согласованным с ГПС.</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При отсутствии установок оповещения о пожаре, а также в зданиях, где не требуются технические средства оповещения людей о пожаре, руководитель объекта должен определить:</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порядок оповещения о пожаре;</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назначить ответственных лиц за оповещение;</w:t>
      </w:r>
    </w:p>
    <w:p w:rsidR="00A709FC" w:rsidRPr="000B506A" w:rsidRDefault="00A709FC" w:rsidP="00D66828">
      <w:pPr>
        <w:shd w:val="clear" w:color="auto" w:fill="FFFFFF"/>
        <w:spacing w:after="0" w:line="240" w:lineRule="auto"/>
        <w:ind w:right="-1" w:firstLine="709"/>
        <w:jc w:val="both"/>
        <w:rPr>
          <w:rFonts w:ascii="Times New Roman" w:hAnsi="Times New Roman" w:cs="Times New Roman"/>
          <w:sz w:val="28"/>
          <w:szCs w:val="28"/>
          <w:lang w:eastAsia="ru-RU"/>
        </w:rPr>
      </w:pPr>
      <w:r w:rsidRPr="000B506A">
        <w:rPr>
          <w:rFonts w:ascii="Times New Roman" w:hAnsi="Times New Roman" w:cs="Times New Roman"/>
          <w:sz w:val="28"/>
          <w:szCs w:val="28"/>
          <w:lang w:eastAsia="ru-RU"/>
        </w:rPr>
        <w:t>Администрация объекта отрабатывает с обслуживающим персоналом их действия при оповещении о пожаре и эвакуации людей.</w:t>
      </w:r>
    </w:p>
    <w:p w:rsidR="00A709FC" w:rsidRPr="00E07044" w:rsidRDefault="00A709FC" w:rsidP="00D66828">
      <w:pPr>
        <w:spacing w:after="0" w:line="240" w:lineRule="auto"/>
        <w:ind w:firstLine="709"/>
        <w:jc w:val="both"/>
        <w:rPr>
          <w:rFonts w:ascii="Times New Roman" w:hAnsi="Times New Roman" w:cs="Times New Roman"/>
          <w:color w:val="FF0000"/>
          <w:sz w:val="28"/>
          <w:szCs w:val="28"/>
          <w:lang w:eastAsia="ru-RU"/>
        </w:rPr>
      </w:pPr>
    </w:p>
    <w:p w:rsidR="00A709FC" w:rsidRDefault="00A709FC" w:rsidP="00451603">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431685">
        <w:rPr>
          <w:rFonts w:ascii="Times New Roman" w:hAnsi="Times New Roman" w:cs="Times New Roman"/>
          <w:b/>
          <w:bCs/>
          <w:sz w:val="28"/>
          <w:szCs w:val="28"/>
          <w:lang w:eastAsia="ru-RU"/>
        </w:rPr>
        <w:t xml:space="preserve">чебный вопрос № 3: </w:t>
      </w:r>
    </w:p>
    <w:p w:rsidR="00A709FC" w:rsidRDefault="00A709FC" w:rsidP="00451603">
      <w:pPr>
        <w:spacing w:after="0" w:line="240" w:lineRule="auto"/>
        <w:ind w:firstLine="709"/>
        <w:jc w:val="both"/>
        <w:rPr>
          <w:rFonts w:ascii="Times New Roman" w:hAnsi="Times New Roman" w:cs="Times New Roman"/>
          <w:b/>
          <w:bCs/>
          <w:sz w:val="28"/>
          <w:szCs w:val="28"/>
          <w:lang w:eastAsia="ru-RU"/>
        </w:rPr>
      </w:pPr>
    </w:p>
    <w:p w:rsidR="00A709FC" w:rsidRDefault="00A709FC" w:rsidP="00451603">
      <w:pPr>
        <w:spacing w:after="0" w:line="240" w:lineRule="auto"/>
        <w:ind w:firstLine="709"/>
        <w:jc w:val="both"/>
        <w:rPr>
          <w:rFonts w:ascii="Times New Roman" w:hAnsi="Times New Roman" w:cs="Times New Roman"/>
          <w:b/>
          <w:bCs/>
          <w:sz w:val="28"/>
          <w:szCs w:val="28"/>
          <w:lang w:eastAsia="ru-RU"/>
        </w:rPr>
      </w:pPr>
      <w:r w:rsidRPr="00431685">
        <w:rPr>
          <w:rFonts w:ascii="Times New Roman" w:hAnsi="Times New Roman" w:cs="Times New Roman"/>
          <w:b/>
          <w:bCs/>
          <w:sz w:val="28"/>
          <w:szCs w:val="28"/>
          <w:lang w:eastAsia="ru-RU"/>
        </w:rPr>
        <w:t>«Профилактические меры по предупреждению пожара».</w:t>
      </w:r>
    </w:p>
    <w:p w:rsidR="00A709FC" w:rsidRDefault="00A709FC" w:rsidP="00451603">
      <w:pPr>
        <w:spacing w:after="0" w:line="240" w:lineRule="auto"/>
        <w:ind w:firstLine="709"/>
        <w:jc w:val="both"/>
        <w:rPr>
          <w:rFonts w:ascii="Times New Roman" w:hAnsi="Times New Roman" w:cs="Times New Roman"/>
          <w:b/>
          <w:bCs/>
          <w:sz w:val="28"/>
          <w:szCs w:val="28"/>
          <w:lang w:eastAsia="ru-RU"/>
        </w:rPr>
      </w:pP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 xml:space="preserve">Правила пожарной безопасности в Российской Федерации устанавливают требования пожарной безопасности на территории Российской Федерации, являющиеся обязательными для исполнения всеми органами государственной власти, органами местного самоуправления, организациями, предприятиями, учреждениями, иными юридическими лицами независимо от их организационно-правовых форм и форм собственности, их должностными </w:t>
      </w:r>
      <w:r w:rsidRPr="00D66828">
        <w:rPr>
          <w:rFonts w:ascii="Times New Roman" w:hAnsi="Times New Roman" w:cs="Times New Roman"/>
          <w:sz w:val="28"/>
          <w:szCs w:val="28"/>
          <w:lang w:eastAsia="ru-RU"/>
        </w:rPr>
        <w:lastRenderedPageBreak/>
        <w:t>лицами. Гражданами Российской Федерации, иностранными гражданами, лицами без гражданства, а также их объединениями.</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Нарушение (невыполнение, ненадлежащее выполнение или уклонение от выполнения) требований пожарной безопасности, в том числе правил, влечёт уголовную, административную, дисциплинарную или иную ответственность в соответствии с действующим законодательством Российской Федерации.</w:t>
      </w:r>
    </w:p>
    <w:p w:rsidR="00A709FC" w:rsidRPr="00D66828" w:rsidRDefault="00A709FC" w:rsidP="00D66828">
      <w:pPr>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 объекте и прилегающей территории должна быть обеспечена безопасность для жизни и здоровья людей при пожаре, а также разработаны инструкции о мерах пожарной безопасности для каждого взрывоопасного и пожароопасного участка.</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 каждом объекте должен быть установлен соответствующий пожарный режим. Под противопожарным режимом следует понимать: совокупность определённых мер и требований пожарной безопасности, заранее установленных для объекта или отдельного помещения и подлежащих обязательному выполнению всеми работающими там лицами. Противопожарный режим устанавливается правилами, инструкциями или приказами и распоряжениями руководителя объекта.</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Основная его цель – недопущение пожаров от курения, небрежного обращения с огнём, неосторожного ведения огневых работ, не выключенных нагревательных приборов и других аналогичных причин. Кроме того, противопожарный режим охватывает и такие профилактические меры, как содержание проходов и путей эвакуации, тщательная уборка помещений и рабочих мест, установление и соблюдение норм хранения в цехах, складах и других помещениях материалов, сырья и готовой продукции, а также осмотр и закрытие помещений после окончания работы.</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Для территорий промышленных предприятий и складов режимные меры должны определять также порядок хранения материалов на открытых площадках, места стоянки автотранспорта, содержание в хорошем состоянии водоисточников, дорог, проездов и подступов к зданиям и сооружениям, а также недопущение хранения или складирования горючих материалов в противопожарных разрывах.</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Меры противопожарного режима, как правило, не требуют значительных материальных затрат, их выполнение зависит в основном от администрации предприятия. Такие режимные профилактические меры, как оборудование мест для курения, установка металлических ящиков для хранения промасленных тряпок и горючих отходов, устройство рубильников (выключателей) для обесточивания электроустановок, ежедневная уборка помещений от пыли и горючих отходов, соблюдение мер предосторожности при пользовании нагревательными приборами, тщательный осмотр помещений после окончания работы, могут быть самостоятельно выполнены администрацией и обслуживающим персоналом цеха, мастерской, лаборатории или склада.</w:t>
      </w:r>
    </w:p>
    <w:p w:rsidR="00A709FC"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 xml:space="preserve">Здания, помещения объекта должны быть оборудованы противопожарными системами и установками (противодымной защиты, средствами пожарной автоматики, системами противопожарного </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водоснабжения), средствами пожаротушения по нормам и правилам, установленным соответствующими разделами технического регламента пожарной безопасности.</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Во всех помещениях объекта на видных местах должны быть вывешены таблички с указанием номера телефона вызова пожарной охраны.</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 объектах, при единовременном нахождении в них более 10 человек, должны быть разработаны и вывешены на видных местах планы (схемы) эвакуации людей в случае пожара, а также предусмотрена система (установка) оповещения людей о пожаре.</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 объекте с массовым пребыванием людей (50 человек и более) в дополнение к схематическому плану эвакуации людей при пожаре должна быть разработана инструкция, определяющая действия персонала по обеспечению безопасной и быстрой эвакуации людей, по которой, не реже одного раза в полугодие, должны проводиться практические тренировки задействованного для эвакуации персонала.</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Для объектов, работающих в круглосуточном режиме, в инструкциях должны предусматриваться два варианта действий: в дневное и ночное время.</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Руководитель объекта должен назначить лиц, ответственных за пожарную безопасность в зданиях, помещениях, отделах.</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Лица, которым поручено проведение мероприятий с массовым участием людей (вечера, дискотеки, торжества вокруг новогодней ёлки, представления и т. п.), обязаны перед их началом тщательно осмотреть помещения и убедиться в полной готовности их в противопожарном отношении.</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Временные строения должны располагаться от зданий и сооружений на расстоянии не менее 15 м (кроме случаев, когда по другим нормам требуется больший противопожарный разрыв). Противопожарные разрывы не должны использоваться для складирования тары, различных товаров, а также для стоянки автотранспорта.</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Проезды и подъезды к объектам, наружным пожарным лестницам и водоисточникам, используемым для целей пожаротушения, должны быть всегда свободными для проезда пожарной техники, содержаться в исправном состоянии (не иметь рытвин, ям), а зимой – быть очищены от снега, льда.</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Территория автостоянок должна своевременно очищаться от горючих отходов, мусора, тары, опавших листьев, сухой травы. Горючие отходы и мусор, опавшие листья собираются в контейнеры и мусоросборники, размещённые на специально выделенных и оборудованных площадках. Площадки с мусоросборниками должны быть удалены от окон и дверей помещения не менее чем на 20 метров.</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Прилегающая к объекту территория должна иметь наружное освещение в тёмное время суток, позволяющее определить места нахождения пожарных гидрантов, наружных пожарных лестниц и места размещения пожарного инвентаря, а также подъезды к входу в здание объекта. Места размещения средств пожарной безопасности должны быть обозначены знаками пожарной безопасности, в том числе, знаком пожарной безопасности «Не загромождать».</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На территории объекта не разрешается оставлять на открытых площадках тару с легковоспламеняющимися и горючими жидкостями, а также баллоны со сжатыми и сжиженными газами, разведение костров, сжигание отходов и тары.</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Курение разрешается только в специально отведённых и оборудованных местах, обозначенных знаками пожарной безопасности.</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Нарушения огнезащитных покрытий (штукатурки, специальных красок, лаков, обмазок и т. п., включая потерю и ухудшение огнезащитных свойств) строительных конструкций, горючих отделочных и теплоизоляционных материалов должны немедленно устраняться.</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Отработанные (пропитанные) в соответствии с нормативными требованиями деревянные конструкции и ткани по истечении сроков действия обработки (пропитки), в случае потери огнезащитных свойств составом, должны обрабатываться (пропитываться) повторно. Состояние огнезащитный обработки (пропитки) должно проверяться не реже двух раз в год.</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Наружные пожарные лестницы и ограждения на крышах объектов должны содержаться в исправном состоянии, не реже 1 раза в 5 лет, подвергаться эксплуатационным испытаниям.</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 помещениях с одним эвакуационным выходом одновременно пребывание 50 человек и более не допускается, а в зданиях IV и V степени огнестойкости, одновременное пребывание 50 и более человек допускается только в помещениях первого этажа.</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 зданиях и сооружениях запрещается:</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хранение и применение в подвалах и цокольных этажах легковоспламеняющихся жидкостей и горючих жидкостей, взрывчатых веществ, баллонов с газом и т. д.;</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использовать чердаки, технические этажи, вентиляционные камеры для организации производственных участков, мастерских, а также хранения продукции, оборудования, мебели и других предметов;</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размещать в лифтовых холлах кладовые, киоски, ларьки и т. д.;</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устраивать склады горючих материалов и мастерские, размещать иные хозяйственные помещения в подвалах и цокольных этажах, если вход в них не изолирован от общих лестничных клеток;</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уменьшать зоны действия автоматической пожарной сигнализации или автоматической системы пожаротушения;</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загромождать мебелью, оборудованием, другими предметами двери, люки на балконах и лоджиях, переходы в смежные секции и выходы на наружные эвакуационные лестницы;</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проводить уборку помещений и стирку одежды с применением бензина, керосина и других легковоспламеняющихся жидкостей и горючих жидкостей, а также производить отогревание замёрзших труб паяльными лампами и другими способами с применением открытого огня;</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оставлять неубранным промасленный обтирочный материал;</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оставлять без присмотра электронагревательные приборы;</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lastRenderedPageBreak/>
        <w:t>использовать нестандартные предохранители;</w:t>
      </w:r>
    </w:p>
    <w:p w:rsidR="00A709FC" w:rsidRPr="00D66828" w:rsidRDefault="00A709FC" w:rsidP="00D66828">
      <w:pPr>
        <w:shd w:val="clear" w:color="auto" w:fill="FFFFFF"/>
        <w:spacing w:after="0" w:line="240"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пользоваться неисправными электроприборами и контрольно-измерительными приборами.</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Работники предприятий, а также граждане обязаны:</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соблюдать на производстве и в быту требования пожарной безопасности стандартов, норм и правил, утверждённых в установленном порядке, а также соблюдать и поддерживать противопожарный режим;</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выполнять меры предосторожности при пользовании газовыми приборами, предметами бытовой химии, проведении работ с легковоспламеняющимися и горючими жидкостями, другими опасными в пожарном отношении веществами, материалами и оборудованием.</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Граждане обязаны предоставлять в порядке, установленном законодательством Российской Федерации, возможность государственным инспекторам по пожарному надзору проводить обследования и проверки, принадлежащих им производственных, хозяйственных, жилых и иных помещений и строений в целях осуществления контроля за соблюдением требований пожарной безопасности.</w:t>
      </w:r>
    </w:p>
    <w:p w:rsidR="00A709FC" w:rsidRPr="00D66828" w:rsidRDefault="00A709FC" w:rsidP="00D66828">
      <w:pPr>
        <w:spacing w:after="0" w:line="232" w:lineRule="auto"/>
        <w:ind w:firstLine="709"/>
        <w:jc w:val="both"/>
        <w:rPr>
          <w:rFonts w:ascii="Times New Roman" w:hAnsi="Times New Roman" w:cs="Times New Roman"/>
          <w:sz w:val="28"/>
          <w:szCs w:val="28"/>
          <w:lang w:eastAsia="ru-RU"/>
        </w:rPr>
      </w:pPr>
      <w:r w:rsidRPr="00D66828">
        <w:rPr>
          <w:rFonts w:ascii="Times New Roman" w:hAnsi="Times New Roman" w:cs="Times New Roman"/>
          <w:sz w:val="28"/>
          <w:szCs w:val="28"/>
          <w:lang w:eastAsia="ru-RU"/>
        </w:rPr>
        <w:t>Руководитель объекта с массовым пребыванием людей (50 человек и более) в дополнение к схематическому плану эвакуации людей при пожаре обязан разработать инструкцию, определяющую действия персонала по обеспечению безопасной и быстрой эвакуации людей, по которой не реже одного раза в полугодие должны проводиться практические тренировки всех задействованных для эвакуации работников. Для объектов с ночным пребыванием людей (детские сады, школы-интернаты, больницы и т. п.) в инструкции должны предусматриваться два варианта действий: в дневное и в ночное время.</w:t>
      </w:r>
    </w:p>
    <w:p w:rsidR="00A709FC" w:rsidRPr="00431685" w:rsidRDefault="00A709FC" w:rsidP="00451603">
      <w:pPr>
        <w:spacing w:after="0" w:line="240" w:lineRule="auto"/>
        <w:ind w:firstLine="709"/>
        <w:jc w:val="both"/>
        <w:rPr>
          <w:rFonts w:ascii="Times New Roman" w:hAnsi="Times New Roman" w:cs="Times New Roman"/>
          <w:b/>
          <w:bCs/>
          <w:sz w:val="28"/>
          <w:szCs w:val="28"/>
          <w:lang w:eastAsia="ru-RU"/>
        </w:rPr>
      </w:pPr>
    </w:p>
    <w:p w:rsidR="00A709FC" w:rsidRDefault="00A709FC" w:rsidP="00431685">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431685">
        <w:rPr>
          <w:rFonts w:ascii="Times New Roman" w:hAnsi="Times New Roman" w:cs="Times New Roman"/>
          <w:b/>
          <w:bCs/>
          <w:sz w:val="28"/>
          <w:szCs w:val="28"/>
          <w:lang w:eastAsia="ru-RU"/>
        </w:rPr>
        <w:t xml:space="preserve">чебный вопрос № 4: </w:t>
      </w:r>
    </w:p>
    <w:p w:rsidR="00A709FC" w:rsidRDefault="00A709FC" w:rsidP="00431685">
      <w:pPr>
        <w:spacing w:after="0" w:line="240" w:lineRule="auto"/>
        <w:ind w:firstLine="709"/>
        <w:jc w:val="both"/>
        <w:rPr>
          <w:rFonts w:ascii="Times New Roman" w:hAnsi="Times New Roman" w:cs="Times New Roman"/>
          <w:b/>
          <w:bCs/>
          <w:sz w:val="28"/>
          <w:szCs w:val="28"/>
          <w:lang w:eastAsia="ru-RU"/>
        </w:rPr>
      </w:pPr>
    </w:p>
    <w:p w:rsidR="00A709FC" w:rsidRDefault="00A709FC" w:rsidP="00431685">
      <w:pPr>
        <w:spacing w:after="0" w:line="240" w:lineRule="auto"/>
        <w:ind w:firstLine="709"/>
        <w:jc w:val="both"/>
        <w:rPr>
          <w:rFonts w:ascii="Times New Roman" w:hAnsi="Times New Roman" w:cs="Times New Roman"/>
          <w:b/>
          <w:bCs/>
          <w:sz w:val="28"/>
          <w:szCs w:val="28"/>
          <w:lang w:eastAsia="ru-RU"/>
        </w:rPr>
      </w:pPr>
      <w:r w:rsidRPr="00431685">
        <w:rPr>
          <w:rFonts w:ascii="Times New Roman" w:hAnsi="Times New Roman" w:cs="Times New Roman"/>
          <w:b/>
          <w:bCs/>
          <w:sz w:val="28"/>
          <w:szCs w:val="28"/>
          <w:lang w:eastAsia="ru-RU"/>
        </w:rPr>
        <w:t>«Основные требования пожарной безопасности на рабочем месте».</w:t>
      </w:r>
    </w:p>
    <w:p w:rsidR="00A709FC" w:rsidRDefault="00A709FC" w:rsidP="00431685">
      <w:pPr>
        <w:spacing w:after="0" w:line="240" w:lineRule="auto"/>
        <w:ind w:firstLine="709"/>
        <w:jc w:val="both"/>
        <w:rPr>
          <w:rFonts w:ascii="Times New Roman" w:hAnsi="Times New Roman" w:cs="Times New Roman"/>
          <w:b/>
          <w:bCs/>
          <w:sz w:val="28"/>
          <w:szCs w:val="28"/>
          <w:lang w:eastAsia="ru-RU"/>
        </w:rPr>
      </w:pP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 складских, производственных, административных и общественных помещениях, местах открытого хранения веществ и материалов, а также размещения технологических установок размещаются таблички с номерами телефонов для вызова пожарной охраны.</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 подразделениях с рабочими местами на этаже для 10 и более человек руководитель подразделения обеспечивает наличие планов эвакуации людей при пожаре.</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 плане эвакуации людей при пожаре обозначаются места хранения первичных средств пожаротушения.</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 дверях помещений производственного и складского назначения и наружных установках обозначаются их категории по взрывопожарной и пожарной опасности, а также класс зоны в соответствии с главами 5, 7 и В Федерального закона «Технический регламент о требованиях пожарной безопасности».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 xml:space="preserve">Повреждения толстослойных напыляемых составов, огнезащитных </w:t>
      </w:r>
      <w:r w:rsidRPr="00AA796E">
        <w:rPr>
          <w:rFonts w:ascii="Times New Roman" w:hAnsi="Times New Roman" w:cs="Times New Roman"/>
          <w:color w:val="000000"/>
          <w:sz w:val="28"/>
          <w:szCs w:val="28"/>
          <w:lang w:eastAsia="ru-RU"/>
        </w:rPr>
        <w:lastRenderedPageBreak/>
        <w:t>обмазок, штукатурки, облицовки плитными, листовыми и другими огнезащитными материалами, в том числе на каркасе, комбинации этих материалов, в том числе с тонкослойными вспучивающимися покрытиями строительных конструкций, горючих отделочных и теплоизоляционных материалов, воздуховодов, металлических опор оборудования и эстакад устраняется в кратчайшие сроки, а также осуществляется проверка состояния огнезащитной обработки (пропитки) в соответствии с инструкцией завода-изготовителя с составлением протокола проверки состояния огнезащитной обработки (пропитки). Проверка состояния огнезащитной обработки (пропитки) при отсутствии в инструкции сроков периодичности проводится не реже 1 раза в год.</w:t>
      </w:r>
    </w:p>
    <w:p w:rsidR="00A709FC" w:rsidRPr="00AA796E" w:rsidRDefault="00A709FC" w:rsidP="00AA796E">
      <w:pPr>
        <w:widowControl w:val="0"/>
        <w:tabs>
          <w:tab w:val="left" w:pos="4540"/>
          <w:tab w:val="left" w:pos="7348"/>
          <w:tab w:val="left" w:pos="9436"/>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Образовавшиеся отверстия и зазоры в местах пересечения противопожарных преград различными инженерными (в том числе электрическими проводами, кабелями) и технологическими коммуникациями заделываются негорючими материалами, обеспечивающими</w:t>
      </w:r>
      <w:r>
        <w:rPr>
          <w:rFonts w:ascii="Times New Roman" w:hAnsi="Times New Roman" w:cs="Times New Roman"/>
          <w:color w:val="000000"/>
          <w:sz w:val="28"/>
          <w:szCs w:val="28"/>
          <w:lang w:eastAsia="ru-RU"/>
        </w:rPr>
        <w:tab/>
        <w:t xml:space="preserve">требуемый предел огнестойкости </w:t>
      </w:r>
      <w:r w:rsidRPr="00AA796E">
        <w:rPr>
          <w:rFonts w:ascii="Times New Roman" w:hAnsi="Times New Roman" w:cs="Times New Roman"/>
          <w:color w:val="000000"/>
          <w:sz w:val="28"/>
          <w:szCs w:val="28"/>
          <w:lang w:eastAsia="ru-RU"/>
        </w:rPr>
        <w:t>и</w:t>
      </w:r>
      <w:r>
        <w:rPr>
          <w:rFonts w:ascii="Times New Roman" w:hAnsi="Times New Roman" w:cs="Times New Roman"/>
          <w:color w:val="000000"/>
          <w:sz w:val="28"/>
          <w:szCs w:val="28"/>
          <w:lang w:eastAsia="ru-RU"/>
        </w:rPr>
        <w:t xml:space="preserve"> д</w:t>
      </w:r>
      <w:r w:rsidRPr="00AA796E">
        <w:rPr>
          <w:rFonts w:ascii="Times New Roman" w:hAnsi="Times New Roman" w:cs="Times New Roman"/>
          <w:color w:val="000000"/>
          <w:sz w:val="28"/>
          <w:szCs w:val="28"/>
          <w:lang w:eastAsia="ru-RU"/>
        </w:rPr>
        <w:t>ымогазонепроницаемость в кратчайшие сроки.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Запрещается:</w:t>
      </w:r>
    </w:p>
    <w:p w:rsidR="00A709FC" w:rsidRPr="00AA796E" w:rsidRDefault="00A709FC" w:rsidP="00C17D3A">
      <w:pPr>
        <w:widowControl w:val="0"/>
        <w:tabs>
          <w:tab w:val="left" w:pos="1038"/>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хранить и применять на чердаках, технических этажах, в подвалах и цокольных этажах легковоспламеняющиеся и горючие жидкости, взрывчатые вещества, пиротехнические изделия, баллоны с горючими газами, товары в аэрозольной упаковке, целлулоид и другие пожаровзрывоопасные вещества и материалы, кроме случаев, предусмотренных иными нормативными документами по пожарной безопасности;</w:t>
      </w:r>
    </w:p>
    <w:p w:rsidR="00A709FC" w:rsidRPr="00AA796E" w:rsidRDefault="00A709FC" w:rsidP="00C17D3A">
      <w:pPr>
        <w:widowControl w:val="0"/>
        <w:tabs>
          <w:tab w:val="left" w:pos="1054"/>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использовать чердаки, технические этажи, вентиляционные камеры и другие технические помещения для организации производственных участков, мастерских, а также для хранения продукции, оборудования, мебели и других предметов;</w:t>
      </w:r>
    </w:p>
    <w:p w:rsidR="00A709FC" w:rsidRPr="00AA796E" w:rsidRDefault="00A709FC" w:rsidP="00C17D3A">
      <w:pPr>
        <w:widowControl w:val="0"/>
        <w:tabs>
          <w:tab w:val="left" w:pos="1047"/>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размещать в лифтовых холлах кладовые, киоски и другие подобные помещения;</w:t>
      </w:r>
    </w:p>
    <w:p w:rsidR="00A709FC" w:rsidRPr="00AA796E" w:rsidRDefault="00A709FC" w:rsidP="00C17D3A">
      <w:pPr>
        <w:widowControl w:val="0"/>
        <w:tabs>
          <w:tab w:val="left" w:pos="1038"/>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г)</w:t>
      </w:r>
      <w:r w:rsidRPr="00AA796E">
        <w:rPr>
          <w:rFonts w:ascii="Times New Roman" w:hAnsi="Times New Roman" w:cs="Times New Roman"/>
          <w:color w:val="000000"/>
          <w:sz w:val="28"/>
          <w:szCs w:val="28"/>
          <w:lang w:eastAsia="ru-RU"/>
        </w:rPr>
        <w:tab/>
        <w:t>устраивать в подвалах и цокольных этажах мастерские, а также размещать иные хозяйственные помещения, размещение которых не допускается нормативными документами по пожарной безопасности, если нет самостоятельного выхода или выход из них не изолирован противопожарными преградами от общих лестничных клеток;</w:t>
      </w:r>
    </w:p>
    <w:p w:rsidR="00A709FC" w:rsidRPr="00AA796E" w:rsidRDefault="00A709FC" w:rsidP="00C17D3A">
      <w:pPr>
        <w:widowControl w:val="0"/>
        <w:tabs>
          <w:tab w:val="left" w:pos="1051"/>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д)</w:t>
      </w:r>
      <w:r w:rsidRPr="00AA796E">
        <w:rPr>
          <w:rFonts w:ascii="Times New Roman" w:hAnsi="Times New Roman" w:cs="Times New Roman"/>
          <w:color w:val="000000"/>
          <w:sz w:val="28"/>
          <w:szCs w:val="28"/>
          <w:lang w:eastAsia="ru-RU"/>
        </w:rPr>
        <w:tab/>
        <w:t>снимать предусмотренные проектной документацией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w:t>
      </w:r>
    </w:p>
    <w:p w:rsidR="00A709FC" w:rsidRPr="00AA796E" w:rsidRDefault="00A709FC" w:rsidP="00C17D3A">
      <w:pPr>
        <w:widowControl w:val="0"/>
        <w:tabs>
          <w:tab w:val="left" w:pos="1044"/>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е)</w:t>
      </w:r>
      <w:r w:rsidRPr="00AA796E">
        <w:rPr>
          <w:rFonts w:ascii="Times New Roman" w:hAnsi="Times New Roman" w:cs="Times New Roman"/>
          <w:color w:val="000000"/>
          <w:sz w:val="28"/>
          <w:szCs w:val="28"/>
          <w:lang w:eastAsia="ru-RU"/>
        </w:rPr>
        <w:tab/>
        <w:t>производить изменение объемно-планировочных решений, размещение инженерных коммуникаций и оборудования, в результате которых ограничивается доступ к огнетушителям, пожарным кранам и другим системам обеспечения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пожаротушения, системы дымоудаления, системы оповещения и управления эвакуацией);</w:t>
      </w:r>
    </w:p>
    <w:p w:rsidR="00A709FC" w:rsidRPr="00AA796E" w:rsidRDefault="00A709FC" w:rsidP="00C17D3A">
      <w:pPr>
        <w:widowControl w:val="0"/>
        <w:tabs>
          <w:tab w:val="left" w:pos="1115"/>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ж)</w:t>
      </w:r>
      <w:r w:rsidRPr="00AA796E">
        <w:rPr>
          <w:rFonts w:ascii="Times New Roman" w:hAnsi="Times New Roman" w:cs="Times New Roman"/>
          <w:color w:val="000000"/>
          <w:sz w:val="28"/>
          <w:szCs w:val="28"/>
          <w:lang w:eastAsia="ru-RU"/>
        </w:rPr>
        <w:tab/>
        <w:t>загромождать мебелью, оборудованием и другими предметами двери, переходы в смежные секции и выходы на наружные эвакуационные лестницы.</w:t>
      </w:r>
    </w:p>
    <w:p w:rsidR="00A709FC" w:rsidRPr="00AA796E" w:rsidRDefault="00A709FC" w:rsidP="00C17D3A">
      <w:pPr>
        <w:widowControl w:val="0"/>
        <w:tabs>
          <w:tab w:val="left" w:pos="1115"/>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w:t>
      </w:r>
      <w:r w:rsidRPr="00AA796E">
        <w:rPr>
          <w:rFonts w:ascii="Times New Roman" w:hAnsi="Times New Roman" w:cs="Times New Roman"/>
          <w:color w:val="000000"/>
          <w:sz w:val="28"/>
          <w:szCs w:val="28"/>
          <w:lang w:eastAsia="ru-RU"/>
        </w:rPr>
        <w:tab/>
        <w:t xml:space="preserve">проводить уборку помещений и стирку одежды с применением </w:t>
      </w:r>
      <w:r w:rsidRPr="00AA796E">
        <w:rPr>
          <w:rFonts w:ascii="Times New Roman" w:hAnsi="Times New Roman" w:cs="Times New Roman"/>
          <w:color w:val="000000"/>
          <w:sz w:val="28"/>
          <w:szCs w:val="28"/>
          <w:lang w:eastAsia="ru-RU"/>
        </w:rPr>
        <w:lastRenderedPageBreak/>
        <w:t>бензина, керосина и других легковоспламеняющихся и горючих жидкостей, а также производить отогревание замерзших труб паяльными лампами и другими способами с применением открытого огня;</w:t>
      </w:r>
    </w:p>
    <w:p w:rsidR="00A709FC" w:rsidRPr="00AA796E" w:rsidRDefault="00A709FC" w:rsidP="00C17D3A">
      <w:pPr>
        <w:widowControl w:val="0"/>
        <w:tabs>
          <w:tab w:val="left" w:pos="1079"/>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и)</w:t>
      </w:r>
      <w:r w:rsidRPr="00AA796E">
        <w:rPr>
          <w:rFonts w:ascii="Times New Roman" w:hAnsi="Times New Roman" w:cs="Times New Roman"/>
          <w:color w:val="000000"/>
          <w:sz w:val="28"/>
          <w:szCs w:val="28"/>
          <w:lang w:eastAsia="ru-RU"/>
        </w:rPr>
        <w:tab/>
        <w:t>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A709FC" w:rsidRPr="00AA796E" w:rsidRDefault="00A709FC" w:rsidP="00C17D3A">
      <w:pPr>
        <w:widowControl w:val="0"/>
        <w:tabs>
          <w:tab w:val="left" w:pos="1086"/>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к)</w:t>
      </w:r>
      <w:r w:rsidRPr="00AA796E">
        <w:rPr>
          <w:rFonts w:ascii="Times New Roman" w:hAnsi="Times New Roman" w:cs="Times New Roman"/>
          <w:color w:val="000000"/>
          <w:sz w:val="28"/>
          <w:szCs w:val="28"/>
          <w:lang w:eastAsia="ru-RU"/>
        </w:rPr>
        <w:tab/>
        <w:t>устраивать в производственных и складских помещениях зданий (кроме зданий V степени огнестойкости) антресоли, конторки и другие встроенные помещения из горючих материалов;</w:t>
      </w:r>
    </w:p>
    <w:p w:rsidR="00A709FC" w:rsidRPr="00AA796E" w:rsidRDefault="00A709FC" w:rsidP="00C17D3A">
      <w:pPr>
        <w:widowControl w:val="0"/>
        <w:tabs>
          <w:tab w:val="left" w:pos="1124"/>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л)</w:t>
      </w:r>
      <w:r w:rsidRPr="00AA796E">
        <w:rPr>
          <w:rFonts w:ascii="Times New Roman" w:hAnsi="Times New Roman" w:cs="Times New Roman"/>
          <w:color w:val="000000"/>
          <w:sz w:val="28"/>
          <w:szCs w:val="28"/>
          <w:lang w:eastAsia="ru-RU"/>
        </w:rPr>
        <w:tab/>
        <w:t>устанавливать в лестничных клетках внешние блоки кондиционеров;</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Приямки у оконных проемов подвальных и цокольных этажей зданий</w:t>
      </w:r>
    </w:p>
    <w:p w:rsidR="00A709FC" w:rsidRPr="00AA796E" w:rsidRDefault="00A709FC" w:rsidP="00C17D3A">
      <w:pPr>
        <w:widowControl w:val="0"/>
        <w:spacing w:after="0" w:line="299" w:lineRule="exact"/>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(сооружений) должны быть очищены от мусора и посторонних предметов.</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Руководители подразделений ответственные за проведение мероприятий с массовым пребыванием людей (торжества, конкурсы, представления, конференции и др.) обеспечивают:</w:t>
      </w:r>
    </w:p>
    <w:p w:rsidR="00A709FC" w:rsidRPr="00AA796E" w:rsidRDefault="00A709FC" w:rsidP="00C17D3A">
      <w:pPr>
        <w:widowControl w:val="0"/>
        <w:tabs>
          <w:tab w:val="left" w:pos="1057"/>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осмотр помещений перед началом мероприятий в целях определения их готовности в части соблюдения мер пожарной безопасности с привлечением сотрудника восьмой пожарно-спасательной части;</w:t>
      </w:r>
    </w:p>
    <w:p w:rsidR="00A709FC" w:rsidRPr="00AA796E" w:rsidRDefault="00A709FC" w:rsidP="00C17D3A">
      <w:pPr>
        <w:widowControl w:val="0"/>
        <w:tabs>
          <w:tab w:val="left" w:pos="1113"/>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дежурство ответственных лиц (ДПД) на сцене и в зальных помещениях.</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 мероприятиях могут применяться электрические гирлянды и иллюминация, имеющие соответствующий сертификат соответствия. При обнаружении неисправности в иллюминации или гирляндах (нагрев и повреждение изоляции проводов, искрение и др.) они должны быть немедленно обесточены. Новогодняя елка должна устанавливаться на устойчивом основании и не загромождать выход из помещения. Ветки елки должны находиться на расстоянии не менее 1 метра от стен и потолков.</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При проведении мероприятий с массовым пребыванием людей в помещениях запрещается:</w:t>
      </w:r>
    </w:p>
    <w:p w:rsidR="00A709FC" w:rsidRPr="00AA796E" w:rsidRDefault="00A709FC" w:rsidP="00C17D3A">
      <w:pPr>
        <w:widowControl w:val="0"/>
        <w:tabs>
          <w:tab w:val="left" w:pos="1057"/>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применять пиротехнические изделия, дуговые прожекторы, а также открытый огонь и свечи;</w:t>
      </w:r>
    </w:p>
    <w:p w:rsidR="00A709FC" w:rsidRPr="00AA796E" w:rsidRDefault="00A709FC" w:rsidP="00C17D3A">
      <w:pPr>
        <w:widowControl w:val="0"/>
        <w:tabs>
          <w:tab w:val="left" w:pos="1113"/>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украшать ёлку марлей и ватой, не пропитанными огнезащитными составами;</w:t>
      </w:r>
    </w:p>
    <w:p w:rsidR="00A709FC" w:rsidRPr="00AA796E" w:rsidRDefault="00A709FC" w:rsidP="00C17D3A">
      <w:pPr>
        <w:widowControl w:val="0"/>
        <w:tabs>
          <w:tab w:val="left" w:pos="1075"/>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проводить перед началом или во время представлений огневые, покрасочные и другие пожароопасные и пожаровзрывоопасные работы;</w:t>
      </w:r>
    </w:p>
    <w:p w:rsidR="00A709FC" w:rsidRPr="00AA796E" w:rsidRDefault="00A709FC" w:rsidP="00C17D3A">
      <w:pPr>
        <w:widowControl w:val="0"/>
        <w:tabs>
          <w:tab w:val="left" w:pos="1082"/>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г)</w:t>
      </w:r>
      <w:r w:rsidRPr="00AA796E">
        <w:rPr>
          <w:rFonts w:ascii="Times New Roman" w:hAnsi="Times New Roman" w:cs="Times New Roman"/>
          <w:color w:val="000000"/>
          <w:sz w:val="28"/>
          <w:szCs w:val="28"/>
          <w:lang w:eastAsia="ru-RU"/>
        </w:rPr>
        <w:tab/>
        <w:t>уменьшать ширину проходов между рядами и устанавливать в проходах дополнительные кресла, стулья и др.;</w:t>
      </w:r>
    </w:p>
    <w:p w:rsidR="00A709FC" w:rsidRPr="00AA796E" w:rsidRDefault="00A709FC" w:rsidP="00C17D3A">
      <w:pPr>
        <w:widowControl w:val="0"/>
        <w:tabs>
          <w:tab w:val="left" w:pos="1117"/>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д)</w:t>
      </w:r>
      <w:r w:rsidRPr="00AA796E">
        <w:rPr>
          <w:rFonts w:ascii="Times New Roman" w:hAnsi="Times New Roman" w:cs="Times New Roman"/>
          <w:color w:val="000000"/>
          <w:sz w:val="28"/>
          <w:szCs w:val="28"/>
          <w:lang w:eastAsia="ru-RU"/>
        </w:rPr>
        <w:tab/>
        <w:t>полностью гасить свет в помещении;</w:t>
      </w:r>
    </w:p>
    <w:p w:rsidR="00A709FC" w:rsidRPr="00AA796E" w:rsidRDefault="00A709FC" w:rsidP="00C17D3A">
      <w:pPr>
        <w:widowControl w:val="0"/>
        <w:tabs>
          <w:tab w:val="left" w:pos="1117"/>
        </w:tabs>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е)</w:t>
      </w:r>
      <w:r w:rsidRPr="00AA796E">
        <w:rPr>
          <w:rFonts w:ascii="Times New Roman" w:hAnsi="Times New Roman" w:cs="Times New Roman"/>
          <w:color w:val="000000"/>
          <w:sz w:val="28"/>
          <w:szCs w:val="28"/>
          <w:lang w:eastAsia="ru-RU"/>
        </w:rPr>
        <w:tab/>
        <w:t>допускать нарушения установленных норм заполнения помещений людьми.</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Запоры на дверях эвакуационных выходов должны обеспечивать возможность</w:t>
      </w:r>
    </w:p>
    <w:p w:rsidR="00A709FC" w:rsidRPr="00AA796E" w:rsidRDefault="00A709FC" w:rsidP="00C17D3A">
      <w:pPr>
        <w:widowControl w:val="0"/>
        <w:spacing w:after="0" w:line="299" w:lineRule="exact"/>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их свободного открывания изнутри без ключа.</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Руководителем подразделения, на котором возник пожар, обеспечивается доступ пожарным подразделениям в закрытые помещения для целей локализации и тушения пожара.</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При эксплуатации эвакуационных путей, эвакуационных и аварийных выходов запрещается:</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lastRenderedPageBreak/>
        <w:t>а)</w:t>
      </w:r>
      <w:r w:rsidRPr="00AA796E">
        <w:rPr>
          <w:rFonts w:ascii="Times New Roman" w:hAnsi="Times New Roman" w:cs="Times New Roman"/>
          <w:color w:val="000000"/>
          <w:sz w:val="28"/>
          <w:szCs w:val="28"/>
          <w:lang w:eastAsia="ru-RU"/>
        </w:rPr>
        <w:tab/>
        <w:t>устраивать пороги на путях эвакуации (за исключением порогов в дверных проемах), раздвижные и подъёмно-опускные двери и ворота, вращающиеся двери и турникеты, а также другие устройства, препятствующие свободной эвакуации людей;</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устраивать в тамбурах выходов сушилки для одежды, гардеробы, а также хранить (в том числе временно) инвентарь и материалы;</w:t>
      </w:r>
    </w:p>
    <w:p w:rsidR="00A709FC" w:rsidRPr="00AA796E" w:rsidRDefault="00A709FC" w:rsidP="00C17D3A">
      <w:pPr>
        <w:widowControl w:val="0"/>
        <w:tabs>
          <w:tab w:val="left" w:pos="1062"/>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г)</w:t>
      </w:r>
      <w:r w:rsidRPr="00AA796E">
        <w:rPr>
          <w:rFonts w:ascii="Times New Roman" w:hAnsi="Times New Roman" w:cs="Times New Roman"/>
          <w:color w:val="000000"/>
          <w:sz w:val="28"/>
          <w:szCs w:val="28"/>
          <w:lang w:eastAsia="ru-RU"/>
        </w:rPr>
        <w:tab/>
        <w:t>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д)</w:t>
      </w:r>
      <w:r w:rsidRPr="00AA796E">
        <w:rPr>
          <w:rFonts w:ascii="Times New Roman" w:hAnsi="Times New Roman" w:cs="Times New Roman"/>
          <w:color w:val="000000"/>
          <w:sz w:val="28"/>
          <w:szCs w:val="28"/>
          <w:lang w:eastAsia="ru-RU"/>
        </w:rPr>
        <w:tab/>
        <w:t>закрывать жалюзи или остеклять переходы воздушных зон в незадымляемых лестничных клетках;</w:t>
      </w:r>
    </w:p>
    <w:p w:rsidR="00A709FC" w:rsidRPr="00AA796E" w:rsidRDefault="00A709FC" w:rsidP="00C17D3A">
      <w:pPr>
        <w:widowControl w:val="0"/>
        <w:tabs>
          <w:tab w:val="left" w:pos="1112"/>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е)</w:t>
      </w:r>
      <w:r w:rsidRPr="00AA796E">
        <w:rPr>
          <w:rFonts w:ascii="Times New Roman" w:hAnsi="Times New Roman" w:cs="Times New Roman"/>
          <w:color w:val="000000"/>
          <w:sz w:val="28"/>
          <w:szCs w:val="28"/>
          <w:lang w:eastAsia="ru-RU"/>
        </w:rPr>
        <w:tab/>
        <w:t>заменять армированное стекло обычным в остеклении дверей и фрамуг;</w:t>
      </w:r>
    </w:p>
    <w:p w:rsidR="00A709FC" w:rsidRPr="00AA796E" w:rsidRDefault="00A709FC" w:rsidP="00C17D3A">
      <w:pPr>
        <w:widowControl w:val="0"/>
        <w:tabs>
          <w:tab w:val="left" w:pos="1231"/>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ж)</w:t>
      </w:r>
      <w:r w:rsidRPr="00AA796E">
        <w:rPr>
          <w:rFonts w:ascii="Times New Roman" w:hAnsi="Times New Roman" w:cs="Times New Roman"/>
          <w:color w:val="000000"/>
          <w:sz w:val="28"/>
          <w:szCs w:val="28"/>
          <w:lang w:eastAsia="ru-RU"/>
        </w:rPr>
        <w:tab/>
        <w:t>изменять направление открывания дверей, за исключением дверей, открывание которых не нормируется или к которым предъявляются иные требования в соответствии с нормативными правовыми актами.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Руководители подразделений при расстановке в помещениях технологического, выставочного и другого оборудования обеспечивают наличие проходов к путям эвакуации и эвакуационным выходам.</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Ковры, ковровые дорожки и другие покрытия полов на объектах с массовым пребыванием людей и на путях эвакуации надежно крепятся к полу.</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Запрещается:</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эксплуатировать электропровода и кабели с видимыми нарушениями изоляции;</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пользоваться розетками, рубильниками, другими электроустановочными изделиями с повреждениями;</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A709FC" w:rsidRPr="00AA796E" w:rsidRDefault="00A709FC" w:rsidP="00C17D3A">
      <w:pPr>
        <w:widowControl w:val="0"/>
        <w:tabs>
          <w:tab w:val="left" w:pos="1055"/>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г)</w:t>
      </w:r>
      <w:r w:rsidRPr="00AA796E">
        <w:rPr>
          <w:rFonts w:ascii="Times New Roman" w:hAnsi="Times New Roman" w:cs="Times New Roman"/>
          <w:color w:val="000000"/>
          <w:sz w:val="28"/>
          <w:szCs w:val="28"/>
          <w:lang w:eastAsia="ru-RU"/>
        </w:rPr>
        <w:tab/>
        <w:t>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A709FC" w:rsidRPr="00AA796E" w:rsidRDefault="00A709FC" w:rsidP="00C17D3A">
      <w:pPr>
        <w:widowControl w:val="0"/>
        <w:tabs>
          <w:tab w:val="left" w:pos="1109"/>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д)</w:t>
      </w:r>
      <w:r w:rsidRPr="00AA796E">
        <w:rPr>
          <w:rFonts w:ascii="Times New Roman" w:hAnsi="Times New Roman" w:cs="Times New Roman"/>
          <w:color w:val="000000"/>
          <w:sz w:val="28"/>
          <w:szCs w:val="28"/>
          <w:lang w:eastAsia="ru-RU"/>
        </w:rPr>
        <w:tab/>
        <w:t>применять нестандартные (самодельные) электронагревательные приборы;</w:t>
      </w:r>
    </w:p>
    <w:p w:rsidR="00A709FC" w:rsidRPr="00AA796E" w:rsidRDefault="00A709FC" w:rsidP="00C17D3A">
      <w:pPr>
        <w:widowControl w:val="0"/>
        <w:tabs>
          <w:tab w:val="left" w:pos="1231"/>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е)</w:t>
      </w:r>
      <w:r w:rsidRPr="00AA796E">
        <w:rPr>
          <w:rFonts w:ascii="Times New Roman" w:hAnsi="Times New Roman" w:cs="Times New Roman"/>
          <w:color w:val="000000"/>
          <w:sz w:val="28"/>
          <w:szCs w:val="28"/>
          <w:lang w:eastAsia="ru-RU"/>
        </w:rPr>
        <w:tab/>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A709FC" w:rsidRPr="00AA796E" w:rsidRDefault="00A709FC" w:rsidP="00C17D3A">
      <w:pPr>
        <w:widowControl w:val="0"/>
        <w:tabs>
          <w:tab w:val="left" w:pos="1231"/>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ж)</w:t>
      </w:r>
      <w:r w:rsidRPr="00AA796E">
        <w:rPr>
          <w:rFonts w:ascii="Times New Roman" w:hAnsi="Times New Roman" w:cs="Times New Roman"/>
          <w:color w:val="000000"/>
          <w:sz w:val="28"/>
          <w:szCs w:val="28"/>
          <w:lang w:eastAsia="ru-RU"/>
        </w:rPr>
        <w:tab/>
        <w:t xml:space="preserve">размещать (складировать) в электрощитовых (у электрощитов), электродвигателей и пусковой аппаратуры горючие (в том числе </w:t>
      </w:r>
      <w:r w:rsidRPr="00AA796E">
        <w:rPr>
          <w:rFonts w:ascii="Times New Roman" w:hAnsi="Times New Roman" w:cs="Times New Roman"/>
          <w:color w:val="000000"/>
          <w:sz w:val="28"/>
          <w:szCs w:val="28"/>
          <w:lang w:eastAsia="ru-RU"/>
        </w:rPr>
        <w:lastRenderedPageBreak/>
        <w:t>легковоспламеняющиеся) вещества и материалы;</w:t>
      </w:r>
    </w:p>
    <w:p w:rsidR="00A709FC" w:rsidRPr="00AA796E" w:rsidRDefault="00A709FC" w:rsidP="00C17D3A">
      <w:pPr>
        <w:widowControl w:val="0"/>
        <w:tabs>
          <w:tab w:val="left" w:pos="1220"/>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w:t>
      </w:r>
      <w:r w:rsidRPr="00AA796E">
        <w:rPr>
          <w:rFonts w:ascii="Times New Roman" w:hAnsi="Times New Roman" w:cs="Times New Roman"/>
          <w:color w:val="000000"/>
          <w:sz w:val="28"/>
          <w:szCs w:val="28"/>
          <w:lang w:eastAsia="ru-RU"/>
        </w:rPr>
        <w:tab/>
        <w:t>оставлять по окончании рабочего времени не обесточенными электроустановки и бытовые электроприборы в помещениях, в которых отсутствует дежурный персонал, за исключением дежурного освещения, систем противопожарной защиты, а также других электроустановок и электротехнических приборов, если это обусловлено их функциональным назначением и (или) предусмотрено требованиями инструкции по эксплуатации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Запрещается пользоваться неисправными газовыми приборами, а также устанавливать (размещать) мебель и другие горючие предметы и материалы на расстоянии менее 0,2 метра от бытовых газовых приборов по горизонтали и менее 0,7 метра - по вертикали (при нависании указанных предметов и материалов над бытовыми газовыми приборами).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При эксплуатации систем вентиляции и кондиционирования воздуха запрещается:</w:t>
      </w:r>
    </w:p>
    <w:p w:rsidR="00A709FC" w:rsidRPr="00AA796E" w:rsidRDefault="00A709FC" w:rsidP="00C17D3A">
      <w:pPr>
        <w:widowControl w:val="0"/>
        <w:tabs>
          <w:tab w:val="left" w:pos="1087"/>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оставлять двери вентиляционных камер открытыми;</w:t>
      </w:r>
    </w:p>
    <w:p w:rsidR="00A709FC" w:rsidRPr="00AA796E" w:rsidRDefault="00A709FC" w:rsidP="00C17D3A">
      <w:pPr>
        <w:widowControl w:val="0"/>
        <w:tabs>
          <w:tab w:val="left" w:pos="1102"/>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закрывать вытяжные каналы, отверстия и решетки;</w:t>
      </w:r>
    </w:p>
    <w:p w:rsidR="00A709FC" w:rsidRPr="00AA796E" w:rsidRDefault="00A709FC" w:rsidP="00C17D3A">
      <w:pPr>
        <w:widowControl w:val="0"/>
        <w:tabs>
          <w:tab w:val="left" w:pos="1102"/>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подключать к воздуховодам газовые отопительные приборы;</w:t>
      </w:r>
    </w:p>
    <w:p w:rsidR="00A709FC" w:rsidRPr="00AA796E" w:rsidRDefault="00A709FC" w:rsidP="00C17D3A">
      <w:pPr>
        <w:widowControl w:val="0"/>
        <w:tabs>
          <w:tab w:val="left" w:pos="1040"/>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г)</w:t>
      </w:r>
      <w:r w:rsidRPr="00AA796E">
        <w:rPr>
          <w:rFonts w:ascii="Times New Roman" w:hAnsi="Times New Roman" w:cs="Times New Roman"/>
          <w:color w:val="000000"/>
          <w:sz w:val="28"/>
          <w:szCs w:val="28"/>
          <w:lang w:eastAsia="ru-RU"/>
        </w:rPr>
        <w:tab/>
        <w:t>выжигать скопившиеся в воздуховодах жировые отложения, пыль и другие горючие вещества.</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Очистка вентиляционных систем пожаровзрывоопасных и пожароопасных помещений осуществля</w:t>
      </w:r>
      <w:r>
        <w:rPr>
          <w:rFonts w:ascii="Times New Roman" w:hAnsi="Times New Roman" w:cs="Times New Roman"/>
          <w:color w:val="000000"/>
          <w:sz w:val="28"/>
          <w:szCs w:val="28"/>
          <w:lang w:eastAsia="ru-RU"/>
        </w:rPr>
        <w:t>е</w:t>
      </w:r>
      <w:r w:rsidRPr="00AA796E">
        <w:rPr>
          <w:rFonts w:ascii="Times New Roman" w:hAnsi="Times New Roman" w:cs="Times New Roman"/>
          <w:color w:val="000000"/>
          <w:sz w:val="28"/>
          <w:szCs w:val="28"/>
          <w:lang w:eastAsia="ru-RU"/>
        </w:rPr>
        <w:t>тся пожаровзрывобезопасными способами.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Запрещается при неисправных и отключенных гидрофильтрах, сухих фильтрах, пылеулавливающих и других устройствах систем вентиляции (аспирации) эксплуатировать технологическое оборудование в пожаровзрывоопасных помещениях (установках).</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Руководители подразделений осуществляющие работы при которых отключаются участки водопроводной сети и (или) пожарных гидрантов, а также при уменьшении давления в водопроводной сети ниже требуемого извещают об этом восьмую пожарно-спасательную часть.</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Направление движения к пожарным гидрантам и водоемам, являющимся источником противопожарного водоснабжения, обозначается указателями с четко нанесёнными цифрами расстояния до их месторасположения. Обеспечивается исправное состояние пожарных гидрантов, их утепление и очистка от снега и льда в зимнее время, доступность подъезда пожарной техники к пожарным гидрантам в любое время года. Направление движения к пожарным гидрантам и водоемам, являющимся источником противопожарного водоснабжения, обозначается указателями с четко нанесёнными цифрами расстояния до их месторасположения.</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Устройства для самозакрывания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противодымных дверей (устройств).</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 объектах торговли запрещается:</w:t>
      </w:r>
    </w:p>
    <w:p w:rsidR="00A709FC" w:rsidRPr="00AA796E" w:rsidRDefault="00A709FC" w:rsidP="00C17D3A">
      <w:pPr>
        <w:widowControl w:val="0"/>
        <w:tabs>
          <w:tab w:val="left" w:pos="1087"/>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проводить огневые работы во время нахождения покупателей в торговых</w:t>
      </w:r>
    </w:p>
    <w:p w:rsidR="00A709FC" w:rsidRPr="00AA796E" w:rsidRDefault="00A709FC" w:rsidP="00C17D3A">
      <w:pPr>
        <w:widowControl w:val="0"/>
        <w:spacing w:after="0" w:line="299" w:lineRule="exact"/>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залах;</w:t>
      </w:r>
    </w:p>
    <w:p w:rsidR="00A709FC" w:rsidRPr="00AA796E" w:rsidRDefault="00A709FC" w:rsidP="00C17D3A">
      <w:pPr>
        <w:widowControl w:val="0"/>
        <w:tabs>
          <w:tab w:val="left" w:pos="1044"/>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 xml:space="preserve">временное хранение горючих материалов, отходов, упаковок и </w:t>
      </w:r>
      <w:r w:rsidRPr="00AA796E">
        <w:rPr>
          <w:rFonts w:ascii="Times New Roman" w:hAnsi="Times New Roman" w:cs="Times New Roman"/>
          <w:color w:val="000000"/>
          <w:sz w:val="28"/>
          <w:szCs w:val="28"/>
          <w:lang w:eastAsia="ru-RU"/>
        </w:rPr>
        <w:lastRenderedPageBreak/>
        <w:t>контейнеров в торговых залах и на путях эвакуации;</w:t>
      </w:r>
    </w:p>
    <w:p w:rsidR="00A709FC" w:rsidRPr="00AA796E" w:rsidRDefault="00A709FC" w:rsidP="00C17D3A">
      <w:pPr>
        <w:widowControl w:val="0"/>
        <w:tabs>
          <w:tab w:val="left" w:pos="1068"/>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хранение горючих товаров или негорючих товаров в горючей упаковке в помещениях, не имеющих оконных проемов или шахт дымоудаления, за исключением случаев, разрешённых нормативными правовыми актами и нормативными документами по пожарной безопасности;</w:t>
      </w:r>
    </w:p>
    <w:p w:rsidR="00A709FC" w:rsidRPr="00AA796E" w:rsidRDefault="00A709FC" w:rsidP="00C17D3A">
      <w:pPr>
        <w:widowControl w:val="0"/>
        <w:tabs>
          <w:tab w:val="left" w:pos="1036"/>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г)</w:t>
      </w:r>
      <w:r w:rsidRPr="00AA796E">
        <w:rPr>
          <w:rFonts w:ascii="Times New Roman" w:hAnsi="Times New Roman" w:cs="Times New Roman"/>
          <w:color w:val="000000"/>
          <w:sz w:val="28"/>
          <w:szCs w:val="28"/>
          <w:lang w:eastAsia="ru-RU"/>
        </w:rPr>
        <w:tab/>
        <w:t>в рабочее время осуществлять загрузку (выгрузку) товаров и тары по путям, являющимся эвакуационными.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 медицинских объектах:</w:t>
      </w:r>
    </w:p>
    <w:p w:rsidR="00A709FC" w:rsidRPr="00AA796E" w:rsidRDefault="00A709FC" w:rsidP="00C17D3A">
      <w:pPr>
        <w:widowControl w:val="0"/>
        <w:tabs>
          <w:tab w:val="left" w:pos="1068"/>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установка кипятильников, водонагревателей и титанов, стерилизация медицинских инструментов, а также разогрев парафина и озокерита допускаются только в помещениях, предназначенных для этих целей;</w:t>
      </w:r>
    </w:p>
    <w:p w:rsidR="00A709FC" w:rsidRPr="00AA796E" w:rsidRDefault="00A709FC" w:rsidP="00C17D3A">
      <w:pPr>
        <w:widowControl w:val="0"/>
        <w:tabs>
          <w:tab w:val="left" w:pos="1068"/>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в лабораториях, отделениях и кабинетах медицинских работников допускается хранение лекарственных препаратов и медицинских изделий, относящихся к легковоспламеняющимся и горючим жидкостям (спирт, эфир и др.), общим весом не более 3 килограммов с учетом их совместимости в закрывающихся на замок металлических шкафах.</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Территория, закреплённая за структурными подразделениями должна своевременно очищаться от горючих отходов, мусора, тары, опавших листьев, сухой травы и т.п.</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На территории запрещается:</w:t>
      </w:r>
    </w:p>
    <w:p w:rsidR="00A709FC" w:rsidRPr="00AA796E" w:rsidRDefault="00A709FC" w:rsidP="00C17D3A">
      <w:pPr>
        <w:widowControl w:val="0"/>
        <w:numPr>
          <w:ilvl w:val="0"/>
          <w:numId w:val="6"/>
        </w:numPr>
        <w:tabs>
          <w:tab w:val="left" w:pos="914"/>
        </w:tabs>
        <w:spacing w:after="0" w:line="299" w:lineRule="exact"/>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оставлять на открытых площадках тару с ЛВЖ и ГЖ, а также баллоны со сжатыми и сжиженными газами;</w:t>
      </w:r>
    </w:p>
    <w:p w:rsidR="00A709FC" w:rsidRPr="00AA796E" w:rsidRDefault="00A709FC" w:rsidP="00C17D3A">
      <w:pPr>
        <w:widowControl w:val="0"/>
        <w:numPr>
          <w:ilvl w:val="0"/>
          <w:numId w:val="6"/>
        </w:numPr>
        <w:tabs>
          <w:tab w:val="left" w:pos="972"/>
        </w:tabs>
        <w:spacing w:after="0" w:line="299" w:lineRule="exact"/>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стоянка автотранспорта на крышках колодцев пожарных гидрантов.</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Руководители подразделений обеспечивают наличие и исправность</w:t>
      </w:r>
    </w:p>
    <w:p w:rsidR="00A709FC" w:rsidRPr="00AA796E" w:rsidRDefault="00A709FC" w:rsidP="00C17D3A">
      <w:pPr>
        <w:widowControl w:val="0"/>
        <w:spacing w:after="0" w:line="299" w:lineRule="exact"/>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огнетушителей, периодичность их осмотра, проверки, соблюдение сроков их перезарядки, освидетельствования и своевременной замены.</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Учет наличия, периодичности осмотра и сроков перезарядки огнетушителей, а также иных первичных средств пожаротушения ведется в специальном журнале произвольной формы.</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Руководители подразделений обеспечивают подразделения огнетушителями по установленным нормам.</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Руководители подразделений обеспечивают укомплектованность пожарных кранов внутреннего противопожарного водопровода пожарными рукавами, ручными пожарными стволами и вентилями, организуют перекатку пожарных рукавов (не реже 1 раза в год). Пожарный рукав должен быть присоединен к пожарному крану и пожарному стволу и размещаться в навесных, встроенных или приставных пожарных шкафах из негорючих материалов, имеющих элементы для обеспечения их опломбирования и фиксации в закрытом положении. Пожарные шкафы (за исключением встроенных пожарных шкафов) крепятся к несущим или ограждающим строительным конструкциям, при этом обеспечивается открывание дверей шкафов не менее чем на 90 градусов.</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Огнетушители, отправленные с предприятия на перезарядку, заменяются соответствующим количеством заряженных огнетушителей.</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 xml:space="preserve">При защите помещений с вычислительной техникой, телефонных станций, архивов и т.д. следует учитывать специфику взаимодействия огнетушащих веществ с защищаемым оборудованием, изделиями и материалами. Указанные помещения следует оборудовать хладоновыми или </w:t>
      </w:r>
      <w:r w:rsidRPr="00AA796E">
        <w:rPr>
          <w:rFonts w:ascii="Times New Roman" w:hAnsi="Times New Roman" w:cs="Times New Roman"/>
          <w:color w:val="000000"/>
          <w:sz w:val="28"/>
          <w:szCs w:val="28"/>
          <w:lang w:eastAsia="ru-RU"/>
        </w:rPr>
        <w:lastRenderedPageBreak/>
        <w:t>углекислотными огнетушителями.</w:t>
      </w:r>
    </w:p>
    <w:p w:rsidR="00A709FC" w:rsidRPr="00AA796E" w:rsidRDefault="00A709FC" w:rsidP="00C17D3A">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Каждый огнетушитель, установленный на объекте, должен иметь паспорт и порядковый номер.</w:t>
      </w:r>
    </w:p>
    <w:p w:rsidR="00A709FC" w:rsidRPr="00AA796E" w:rsidRDefault="00A709FC" w:rsidP="00C17D3A">
      <w:pPr>
        <w:widowControl w:val="0"/>
        <w:spacing w:after="0" w:line="302"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 зимнее время (при температуре ниже +1°С) огнетушители с зарядом на водной основе необходимо хранить в отапливаемых помещениях.</w:t>
      </w:r>
    </w:p>
    <w:p w:rsidR="00A709FC" w:rsidRPr="00AA796E" w:rsidRDefault="00A709FC" w:rsidP="00C17D3A">
      <w:pPr>
        <w:widowControl w:val="0"/>
        <w:spacing w:after="0" w:line="299"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w:t>
      </w:r>
    </w:p>
    <w:p w:rsidR="00A709FC" w:rsidRPr="00AA796E" w:rsidRDefault="00A709FC" w:rsidP="00C17D3A">
      <w:pPr>
        <w:widowControl w:val="0"/>
        <w:spacing w:after="237" w:line="295" w:lineRule="exact"/>
        <w:ind w:firstLine="74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A709FC" w:rsidRDefault="00A709FC" w:rsidP="00431685">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431685">
        <w:rPr>
          <w:rFonts w:ascii="Times New Roman" w:hAnsi="Times New Roman" w:cs="Times New Roman"/>
          <w:b/>
          <w:bCs/>
          <w:sz w:val="28"/>
          <w:szCs w:val="28"/>
          <w:lang w:eastAsia="ru-RU"/>
        </w:rPr>
        <w:t xml:space="preserve">чебный вопрос № 5: </w:t>
      </w:r>
    </w:p>
    <w:p w:rsidR="00A709FC" w:rsidRDefault="00A709FC" w:rsidP="00431685">
      <w:pPr>
        <w:spacing w:after="0" w:line="240" w:lineRule="auto"/>
        <w:ind w:firstLine="709"/>
        <w:jc w:val="both"/>
        <w:rPr>
          <w:rFonts w:ascii="Times New Roman" w:hAnsi="Times New Roman" w:cs="Times New Roman"/>
          <w:b/>
          <w:bCs/>
          <w:sz w:val="28"/>
          <w:szCs w:val="28"/>
          <w:lang w:eastAsia="ru-RU"/>
        </w:rPr>
      </w:pPr>
    </w:p>
    <w:p w:rsidR="00A709FC" w:rsidRPr="00431685" w:rsidRDefault="00A709FC" w:rsidP="00431685">
      <w:pPr>
        <w:spacing w:after="0" w:line="240" w:lineRule="auto"/>
        <w:ind w:firstLine="709"/>
        <w:jc w:val="both"/>
        <w:rPr>
          <w:rFonts w:ascii="Times New Roman" w:hAnsi="Times New Roman" w:cs="Times New Roman"/>
          <w:b/>
          <w:bCs/>
          <w:sz w:val="28"/>
          <w:szCs w:val="28"/>
          <w:lang w:eastAsia="ru-RU"/>
        </w:rPr>
      </w:pPr>
      <w:r w:rsidRPr="00431685">
        <w:rPr>
          <w:rFonts w:ascii="Times New Roman" w:hAnsi="Times New Roman" w:cs="Times New Roman"/>
          <w:b/>
          <w:bCs/>
          <w:sz w:val="28"/>
          <w:szCs w:val="28"/>
          <w:lang w:eastAsia="ru-RU"/>
        </w:rPr>
        <w:t>«Действия работниковпо предупреждению пожара, при обнаружении задымления и возгорания, а также по сигналам оповещения о пожаре».</w:t>
      </w:r>
    </w:p>
    <w:p w:rsidR="00A709FC" w:rsidRDefault="00A709FC" w:rsidP="004045A4">
      <w:pPr>
        <w:widowControl w:val="0"/>
        <w:spacing w:after="0" w:line="299" w:lineRule="exact"/>
        <w:ind w:firstLine="760"/>
        <w:jc w:val="both"/>
        <w:rPr>
          <w:rFonts w:ascii="Times New Roman" w:hAnsi="Times New Roman" w:cs="Times New Roman"/>
          <w:b/>
          <w:bCs/>
          <w:color w:val="000000"/>
          <w:sz w:val="26"/>
          <w:szCs w:val="26"/>
          <w:lang w:eastAsia="ru-RU"/>
        </w:rPr>
      </w:pPr>
    </w:p>
    <w:p w:rsidR="00A709FC" w:rsidRPr="00AA796E" w:rsidRDefault="00A709FC" w:rsidP="004045A4">
      <w:pPr>
        <w:widowControl w:val="0"/>
        <w:spacing w:after="0" w:line="299" w:lineRule="exact"/>
        <w:ind w:firstLine="760"/>
        <w:jc w:val="both"/>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При пожаре:</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При обнаружении пожара или признаков горения в здании, помещении (задымление, запах гари, повышение температуры воздуха и др.) необходимо:</w:t>
      </w:r>
    </w:p>
    <w:p w:rsidR="00A709FC" w:rsidRPr="00AA796E" w:rsidRDefault="00A709FC" w:rsidP="004045A4">
      <w:pPr>
        <w:widowControl w:val="0"/>
        <w:tabs>
          <w:tab w:val="left" w:pos="1100"/>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немедленно сообщить об этом по телефонам 22-11, 22-48, 01, 112 в пожарную охрану;</w:t>
      </w:r>
    </w:p>
    <w:p w:rsidR="00A709FC" w:rsidRPr="00AA796E" w:rsidRDefault="00A709FC" w:rsidP="004045A4">
      <w:pPr>
        <w:widowControl w:val="0"/>
        <w:tabs>
          <w:tab w:val="left" w:pos="1134"/>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принять посильные меры по эвакуации людей и тушению пожара.</w:t>
      </w:r>
    </w:p>
    <w:p w:rsidR="00A709FC" w:rsidRPr="00AA796E" w:rsidRDefault="00A709FC" w:rsidP="004045A4">
      <w:pPr>
        <w:widowControl w:val="0"/>
        <w:spacing w:after="0" w:line="299" w:lineRule="exact"/>
        <w:ind w:firstLine="760"/>
        <w:jc w:val="both"/>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При вызове пожарной охраны:</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 назвать адрес объекта, место возникновения пожара, а также сообщить свою фамилию;</w:t>
      </w:r>
    </w:p>
    <w:p w:rsidR="00A709FC" w:rsidRPr="00AA796E" w:rsidRDefault="00A709FC" w:rsidP="004045A4">
      <w:pPr>
        <w:widowControl w:val="0"/>
        <w:spacing w:after="0" w:line="299" w:lineRule="exact"/>
        <w:ind w:firstLine="760"/>
        <w:jc w:val="both"/>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При аварийной остановке технологического оборудования:</w:t>
      </w:r>
    </w:p>
    <w:p w:rsidR="00A709FC" w:rsidRPr="00AA796E" w:rsidRDefault="00A709FC" w:rsidP="004045A4">
      <w:pPr>
        <w:widowControl w:val="0"/>
        <w:tabs>
          <w:tab w:val="left" w:pos="1296"/>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а)</w:t>
      </w:r>
      <w:r w:rsidRPr="00AA796E">
        <w:rPr>
          <w:rFonts w:ascii="Times New Roman" w:hAnsi="Times New Roman" w:cs="Times New Roman"/>
          <w:color w:val="000000"/>
          <w:sz w:val="28"/>
          <w:szCs w:val="28"/>
          <w:lang w:eastAsia="ru-RU"/>
        </w:rPr>
        <w:tab/>
        <w:t>Немедленно сообщить непосредственному руководителю.</w:t>
      </w:r>
    </w:p>
    <w:p w:rsidR="00A709FC" w:rsidRPr="00AA796E" w:rsidRDefault="00A709FC" w:rsidP="004045A4">
      <w:pPr>
        <w:widowControl w:val="0"/>
        <w:tabs>
          <w:tab w:val="left" w:pos="1296"/>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б)</w:t>
      </w:r>
      <w:r w:rsidRPr="00AA796E">
        <w:rPr>
          <w:rFonts w:ascii="Times New Roman" w:hAnsi="Times New Roman" w:cs="Times New Roman"/>
          <w:color w:val="000000"/>
          <w:sz w:val="28"/>
          <w:szCs w:val="28"/>
          <w:lang w:eastAsia="ru-RU"/>
        </w:rPr>
        <w:tab/>
        <w:t>Пригласить представителей инженерных служб осуществляющих обслуживание данного оборудования (энергетика, механика и т. п.).</w:t>
      </w:r>
    </w:p>
    <w:p w:rsidR="00A709FC" w:rsidRPr="00AA796E" w:rsidRDefault="00A709FC" w:rsidP="004045A4">
      <w:pPr>
        <w:widowControl w:val="0"/>
        <w:tabs>
          <w:tab w:val="left" w:pos="1141"/>
        </w:tabs>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w:t>
      </w:r>
      <w:r w:rsidRPr="00AA796E">
        <w:rPr>
          <w:rFonts w:ascii="Times New Roman" w:hAnsi="Times New Roman" w:cs="Times New Roman"/>
          <w:color w:val="000000"/>
          <w:sz w:val="28"/>
          <w:szCs w:val="28"/>
          <w:lang w:eastAsia="ru-RU"/>
        </w:rPr>
        <w:tab/>
        <w:t>До окончания ремонтных работ не включать технологическое оборудование.</w:t>
      </w:r>
    </w:p>
    <w:p w:rsidR="00A709FC" w:rsidRPr="00AA796E" w:rsidRDefault="00A709FC" w:rsidP="004045A4">
      <w:pPr>
        <w:widowControl w:val="0"/>
        <w:spacing w:after="0" w:line="299" w:lineRule="exact"/>
        <w:ind w:firstLine="760"/>
        <w:jc w:val="both"/>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При отключении вентиляции и электрооборудования (в том числе в</w:t>
      </w:r>
    </w:p>
    <w:p w:rsidR="00A709FC" w:rsidRPr="00AA796E" w:rsidRDefault="00A709FC" w:rsidP="004045A4">
      <w:pPr>
        <w:widowControl w:val="0"/>
        <w:spacing w:after="0" w:line="299" w:lineRule="exact"/>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случае пожара и по окончании рабочего дня):</w:t>
      </w:r>
    </w:p>
    <w:p w:rsidR="00A709FC" w:rsidRPr="00AA796E" w:rsidRDefault="00A709FC" w:rsidP="004045A4">
      <w:pPr>
        <w:widowControl w:val="0"/>
        <w:spacing w:after="24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Порядок отключения вентиляции и электрооборудования (в том числе в случае пожара и по окончании рабочего дня) регламентируется распоряжениями по подразделениям с указанием конкретных ответственных лиц и конкретных наименований аппаратов отключения и мест их расположения.</w:t>
      </w:r>
    </w:p>
    <w:p w:rsidR="00A709FC" w:rsidRPr="00AA796E" w:rsidRDefault="00A709FC" w:rsidP="004045A4">
      <w:pPr>
        <w:widowControl w:val="0"/>
        <w:spacing w:after="0" w:line="299" w:lineRule="exact"/>
        <w:ind w:firstLine="760"/>
        <w:jc w:val="both"/>
        <w:outlineLvl w:val="2"/>
        <w:rPr>
          <w:rFonts w:ascii="Times New Roman" w:hAnsi="Times New Roman" w:cs="Times New Roman"/>
          <w:b/>
          <w:bCs/>
          <w:color w:val="000000"/>
          <w:sz w:val="28"/>
          <w:szCs w:val="28"/>
          <w:lang w:eastAsia="ru-RU"/>
        </w:rPr>
      </w:pPr>
      <w:bookmarkStart w:id="0" w:name="bookmark8"/>
      <w:r w:rsidRPr="00AA796E">
        <w:rPr>
          <w:rFonts w:ascii="Times New Roman" w:hAnsi="Times New Roman" w:cs="Times New Roman"/>
          <w:b/>
          <w:bCs/>
          <w:color w:val="000000"/>
          <w:sz w:val="28"/>
          <w:szCs w:val="28"/>
          <w:lang w:eastAsia="ru-RU"/>
        </w:rPr>
        <w:t>При пользовании средствами пожаротушения и пожарной автоматики:</w:t>
      </w:r>
      <w:bookmarkEnd w:id="0"/>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Первичные средства пожаротушения, немеханизированный пожарный инструмент и инвентарь используются в соответствии с руководствами по их эксплуатации. Использовать первичные средства пожаротушения, немеханизированный пожарный инструмент и инвентарь для хозяйственных и прочих нужд, не связанных с тушением пожара, запрещается.</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lastRenderedPageBreak/>
        <w:t>В период выполнения работ по ТО или ремонту, связанных с отключением установки (отдельных линий, извещателей), руководители подразделений принимают необходимые меры по защите от пожаров зданий, сооружений, помещений, технологического оборудования.</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 помещении диспетчерского пункта (пожарного поста) должна быть вывешена инструкция о порядке действий дежурного персонала при получении сигналов о пожаре и неисправности установок (систем) пожарной автоматики. Диспетчерский пункт (пожарный пост) должен быть обеспечен телефонной связью и исправными электрическими фонарями (не менее 3 шт,).</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Установки пожарной автоматики должны находиться в исправном состоянии и постоянной готовности, соответствовать проектной документации.</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Устанавливать взамен вскрывшихся и неисправных оросителей пробки и заглушки не разрешается.</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В зданиях, где отсутствуют технические средства оповещения людей о пожаре, руководители подразделений распоряжениями по подразделениям определяют порядок оповещения людей о пожаре и назначают ответственных за это лиц.</w:t>
      </w:r>
    </w:p>
    <w:p w:rsidR="00A709FC" w:rsidRPr="00AA796E" w:rsidRDefault="00A709FC" w:rsidP="004045A4">
      <w:pPr>
        <w:widowControl w:val="0"/>
        <w:spacing w:after="0" w:line="299" w:lineRule="exact"/>
        <w:ind w:firstLine="760"/>
        <w:jc w:val="both"/>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При эвакуации горючих веществ и материальных ценностей:</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Соблюдать требования маркировки и предупредительных надписей при эвакуации пожароопасных и пожаровзрывоопасных веществ и материалов, указанных на упаковках или в сопроводительных документах.</w:t>
      </w:r>
    </w:p>
    <w:p w:rsidR="00A709FC" w:rsidRPr="00AA796E" w:rsidRDefault="00A709FC" w:rsidP="004045A4">
      <w:pPr>
        <w:widowControl w:val="0"/>
        <w:spacing w:after="0" w:line="299"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Порядок эвакуации материальных ценностей регламентируется распоряжениями по подразделениям с указанием конкретных ответственных лиц и их действий.</w:t>
      </w:r>
    </w:p>
    <w:p w:rsidR="00A709FC" w:rsidRPr="00AA796E" w:rsidRDefault="00A709FC" w:rsidP="004045A4">
      <w:pPr>
        <w:widowControl w:val="0"/>
        <w:spacing w:after="0" w:line="306" w:lineRule="exact"/>
        <w:ind w:firstLine="760"/>
        <w:jc w:val="both"/>
        <w:rPr>
          <w:rFonts w:ascii="Times New Roman" w:hAnsi="Times New Roman" w:cs="Times New Roman"/>
          <w:b/>
          <w:bCs/>
          <w:color w:val="000000"/>
          <w:sz w:val="28"/>
          <w:szCs w:val="28"/>
          <w:lang w:eastAsia="ru-RU"/>
        </w:rPr>
      </w:pPr>
      <w:r w:rsidRPr="00AA796E">
        <w:rPr>
          <w:rFonts w:ascii="Times New Roman" w:hAnsi="Times New Roman" w:cs="Times New Roman"/>
          <w:b/>
          <w:bCs/>
          <w:color w:val="000000"/>
          <w:sz w:val="28"/>
          <w:szCs w:val="28"/>
          <w:lang w:eastAsia="ru-RU"/>
        </w:rPr>
        <w:t>При осмотре и приведении в пожаровзрывобезопасное состояние всех помещений предприятия:</w:t>
      </w:r>
    </w:p>
    <w:p w:rsidR="00A709FC" w:rsidRPr="00AA796E" w:rsidRDefault="00A709FC" w:rsidP="004045A4">
      <w:pPr>
        <w:widowControl w:val="0"/>
        <w:spacing w:after="243" w:line="302" w:lineRule="exact"/>
        <w:ind w:firstLine="760"/>
        <w:jc w:val="both"/>
        <w:rPr>
          <w:rFonts w:ascii="Times New Roman" w:hAnsi="Times New Roman" w:cs="Times New Roman"/>
          <w:color w:val="000000"/>
          <w:sz w:val="28"/>
          <w:szCs w:val="28"/>
          <w:lang w:eastAsia="ru-RU"/>
        </w:rPr>
      </w:pPr>
      <w:r w:rsidRPr="00AA796E">
        <w:rPr>
          <w:rFonts w:ascii="Times New Roman" w:hAnsi="Times New Roman" w:cs="Times New Roman"/>
          <w:color w:val="000000"/>
          <w:sz w:val="28"/>
          <w:szCs w:val="28"/>
          <w:lang w:eastAsia="ru-RU"/>
        </w:rPr>
        <w:t>Порядок осмотра и приведения в пожаровзрывобезопасное состояние всех помещений регламентируется распоряжениями по подразделениям с указанием конкретных ответственных лиц и их действий.</w:t>
      </w:r>
    </w:p>
    <w:p w:rsidR="00A709FC" w:rsidRDefault="00A709FC" w:rsidP="00431685">
      <w:pPr>
        <w:spacing w:after="0" w:line="240" w:lineRule="auto"/>
        <w:ind w:firstLine="709"/>
        <w:jc w:val="both"/>
        <w:rPr>
          <w:rFonts w:ascii="Times New Roman" w:hAnsi="Times New Roman" w:cs="Times New Roman"/>
          <w:b/>
          <w:bCs/>
          <w:sz w:val="28"/>
          <w:szCs w:val="28"/>
          <w:lang w:eastAsia="ru-RU"/>
        </w:rPr>
      </w:pPr>
    </w:p>
    <w:p w:rsidR="00A709FC" w:rsidRPr="00C17D3A" w:rsidRDefault="00A709FC" w:rsidP="003065BF">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З</w:t>
      </w:r>
      <w:r w:rsidRPr="00C17D3A">
        <w:rPr>
          <w:rFonts w:ascii="Times New Roman" w:hAnsi="Times New Roman" w:cs="Times New Roman"/>
          <w:b/>
          <w:bCs/>
          <w:sz w:val="28"/>
          <w:szCs w:val="28"/>
          <w:lang w:eastAsia="ru-RU"/>
        </w:rPr>
        <w:t>аключительная часть</w:t>
      </w:r>
      <w:r w:rsidRPr="00C17D3A">
        <w:rPr>
          <w:rFonts w:ascii="Times New Roman" w:hAnsi="Times New Roman" w:cs="Times New Roman"/>
          <w:b/>
          <w:bCs/>
          <w:caps/>
          <w:sz w:val="28"/>
          <w:szCs w:val="28"/>
          <w:lang w:eastAsia="ru-RU"/>
        </w:rPr>
        <w:t>:</w:t>
      </w:r>
    </w:p>
    <w:p w:rsidR="00A709FC" w:rsidRPr="00C17D3A" w:rsidRDefault="00A709FC" w:rsidP="003065BF">
      <w:pPr>
        <w:spacing w:after="0" w:line="240" w:lineRule="auto"/>
        <w:ind w:firstLine="709"/>
        <w:jc w:val="both"/>
        <w:rPr>
          <w:rFonts w:ascii="Times New Roman" w:hAnsi="Times New Roman" w:cs="Times New Roman"/>
          <w:sz w:val="28"/>
          <w:szCs w:val="28"/>
          <w:lang w:eastAsia="ru-RU"/>
        </w:rPr>
      </w:pPr>
    </w:p>
    <w:p w:rsidR="00A709FC" w:rsidRPr="00C17D3A" w:rsidRDefault="00A709FC" w:rsidP="003065BF">
      <w:pPr>
        <w:spacing w:after="0" w:line="240" w:lineRule="auto"/>
        <w:ind w:firstLine="709"/>
        <w:jc w:val="both"/>
        <w:rPr>
          <w:rFonts w:ascii="Times New Roman" w:hAnsi="Times New Roman" w:cs="Times New Roman"/>
          <w:sz w:val="28"/>
          <w:szCs w:val="28"/>
          <w:lang w:eastAsia="ru-RU"/>
        </w:rPr>
      </w:pPr>
      <w:r w:rsidRPr="00C17D3A">
        <w:rPr>
          <w:rFonts w:ascii="Times New Roman" w:hAnsi="Times New Roman" w:cs="Times New Roman"/>
          <w:sz w:val="28"/>
          <w:szCs w:val="28"/>
          <w:lang w:eastAsia="ru-RU"/>
        </w:rPr>
        <w:t>Руководитель напоминает тему и цели занятия, отвечает на вопросы.</w:t>
      </w:r>
    </w:p>
    <w:p w:rsidR="00A709FC" w:rsidRPr="00E07044" w:rsidRDefault="00A709FC" w:rsidP="003065BF">
      <w:pPr>
        <w:spacing w:after="0" w:line="240" w:lineRule="auto"/>
        <w:jc w:val="both"/>
        <w:rPr>
          <w:rFonts w:ascii="Times New Roman" w:hAnsi="Times New Roman" w:cs="Times New Roman"/>
          <w:color w:val="FF0000"/>
          <w:sz w:val="28"/>
          <w:szCs w:val="28"/>
          <w:lang w:eastAsia="ru-RU"/>
        </w:rPr>
      </w:pPr>
    </w:p>
    <w:p w:rsidR="00A709FC" w:rsidRPr="00AA796E" w:rsidRDefault="00A709FC" w:rsidP="003065BF">
      <w:pPr>
        <w:spacing w:after="0" w:line="240" w:lineRule="auto"/>
        <w:jc w:val="both"/>
        <w:rPr>
          <w:rFonts w:ascii="Times New Roman" w:hAnsi="Times New Roman" w:cs="Times New Roman"/>
          <w:b/>
          <w:bCs/>
          <w:sz w:val="28"/>
          <w:szCs w:val="28"/>
          <w:lang w:eastAsia="ru-RU"/>
        </w:rPr>
      </w:pPr>
      <w:r w:rsidRPr="00AA796E">
        <w:rPr>
          <w:rFonts w:ascii="Times New Roman" w:hAnsi="Times New Roman" w:cs="Times New Roman"/>
          <w:b/>
          <w:bCs/>
          <w:sz w:val="28"/>
          <w:szCs w:val="28"/>
          <w:lang w:eastAsia="ru-RU"/>
        </w:rPr>
        <w:t>Руководитель занятия:</w:t>
      </w: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rsidP="00BC1163">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pPr>
        <w:spacing w:after="0" w:line="240" w:lineRule="auto"/>
        <w:ind w:left="458" w:firstLine="709"/>
        <w:jc w:val="center"/>
        <w:rPr>
          <w:rFonts w:ascii="Times New Roman" w:hAnsi="Times New Roman" w:cs="Times New Roman"/>
          <w:b/>
          <w:bCs/>
          <w:color w:val="FF0000"/>
          <w:sz w:val="26"/>
          <w:szCs w:val="26"/>
          <w:lang w:eastAsia="ru-RU"/>
        </w:rPr>
      </w:pPr>
    </w:p>
    <w:p w:rsidR="00A709FC" w:rsidRPr="00E07044" w:rsidRDefault="00A709FC">
      <w:pPr>
        <w:spacing w:after="0" w:line="240" w:lineRule="auto"/>
        <w:ind w:left="458" w:firstLine="709"/>
        <w:jc w:val="center"/>
        <w:rPr>
          <w:rFonts w:ascii="Times New Roman" w:hAnsi="Times New Roman" w:cs="Times New Roman"/>
          <w:b/>
          <w:bCs/>
          <w:color w:val="FF0000"/>
          <w:sz w:val="26"/>
          <w:szCs w:val="26"/>
          <w:lang w:eastAsia="ru-RU"/>
        </w:rPr>
      </w:pPr>
    </w:p>
    <w:sectPr w:rsidR="00A709FC" w:rsidRPr="00E07044" w:rsidSect="00193A43">
      <w:headerReference w:type="default" r:id="rId7"/>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3F9" w:rsidRDefault="00EB33F9">
      <w:r>
        <w:separator/>
      </w:r>
    </w:p>
  </w:endnote>
  <w:endnote w:type="continuationSeparator" w:id="1">
    <w:p w:rsidR="00EB33F9" w:rsidRDefault="00EB33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3F9" w:rsidRDefault="00EB33F9">
      <w:r>
        <w:separator/>
      </w:r>
    </w:p>
  </w:footnote>
  <w:footnote w:type="continuationSeparator" w:id="1">
    <w:p w:rsidR="00EB33F9" w:rsidRDefault="00EB33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9FC" w:rsidRDefault="00A03059" w:rsidP="002C48BB">
    <w:pPr>
      <w:pStyle w:val="a5"/>
      <w:framePr w:wrap="auto" w:vAnchor="text" w:hAnchor="margin" w:xAlign="center" w:y="1"/>
      <w:rPr>
        <w:rStyle w:val="a7"/>
      </w:rPr>
    </w:pPr>
    <w:r>
      <w:rPr>
        <w:rStyle w:val="a7"/>
      </w:rPr>
      <w:fldChar w:fldCharType="begin"/>
    </w:r>
    <w:r w:rsidR="00A709FC">
      <w:rPr>
        <w:rStyle w:val="a7"/>
      </w:rPr>
      <w:instrText xml:space="preserve">PAGE  </w:instrText>
    </w:r>
    <w:r>
      <w:rPr>
        <w:rStyle w:val="a7"/>
      </w:rPr>
      <w:fldChar w:fldCharType="separate"/>
    </w:r>
    <w:r w:rsidR="00890952">
      <w:rPr>
        <w:rStyle w:val="a7"/>
        <w:noProof/>
      </w:rPr>
      <w:t>29</w:t>
    </w:r>
    <w:r>
      <w:rPr>
        <w:rStyle w:val="a7"/>
      </w:rPr>
      <w:fldChar w:fldCharType="end"/>
    </w:r>
  </w:p>
  <w:p w:rsidR="00A709FC" w:rsidRDefault="00A709F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A2594"/>
    <w:multiLevelType w:val="singleLevel"/>
    <w:tmpl w:val="0419000F"/>
    <w:lvl w:ilvl="0">
      <w:start w:val="1"/>
      <w:numFmt w:val="decimal"/>
      <w:lvlText w:val="%1."/>
      <w:lvlJc w:val="left"/>
      <w:pPr>
        <w:tabs>
          <w:tab w:val="num" w:pos="360"/>
        </w:tabs>
        <w:ind w:left="360" w:hanging="360"/>
      </w:pPr>
    </w:lvl>
  </w:abstractNum>
  <w:abstractNum w:abstractNumId="1">
    <w:nsid w:val="3A4D6D40"/>
    <w:multiLevelType w:val="multilevel"/>
    <w:tmpl w:val="16089EF2"/>
    <w:lvl w:ilvl="0">
      <w:start w:val="1"/>
      <w:numFmt w:val="bullet"/>
      <w:lvlText w:val="-"/>
      <w:lvlJc w:val="left"/>
      <w:rPr>
        <w:rFonts w:ascii="Times New Roman" w:eastAsia="Times New Roman" w:hAnsi="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E723E3"/>
    <w:multiLevelType w:val="hybridMultilevel"/>
    <w:tmpl w:val="2154E40A"/>
    <w:lvl w:ilvl="0" w:tplc="E4A04DA8">
      <w:start w:val="1"/>
      <w:numFmt w:val="decimal"/>
      <w:lvlText w:val="%1."/>
      <w:lvlJc w:val="left"/>
      <w:pPr>
        <w:ind w:left="1140" w:hanging="435"/>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67381936"/>
    <w:multiLevelType w:val="hybridMultilevel"/>
    <w:tmpl w:val="7EA4D446"/>
    <w:lvl w:ilvl="0" w:tplc="E4A04DA8">
      <w:start w:val="1"/>
      <w:numFmt w:val="decimal"/>
      <w:lvlText w:val="%1."/>
      <w:lvlJc w:val="left"/>
      <w:pPr>
        <w:ind w:left="1140" w:hanging="435"/>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nsid w:val="7AC413BE"/>
    <w:multiLevelType w:val="hybridMultilevel"/>
    <w:tmpl w:val="B78AC1F2"/>
    <w:lvl w:ilvl="0" w:tplc="E4A04DA8">
      <w:start w:val="1"/>
      <w:numFmt w:val="decimal"/>
      <w:lvlText w:val="%1."/>
      <w:lvlJc w:val="left"/>
      <w:pPr>
        <w:ind w:left="1140" w:hanging="435"/>
      </w:pPr>
      <w:rPr>
        <w:rFonts w:ascii="Times New Roman" w:eastAsia="Times New Roman" w:hAnsi="Times New Roman"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0"/>
    <w:lvlOverride w:ilvl="0">
      <w:startOverride w:val="1"/>
    </w:lvlOverride>
  </w:num>
  <w:num w:numId="2">
    <w:abstractNumId w:val="2"/>
  </w:num>
  <w:num w:numId="3">
    <w:abstractNumId w:val="2"/>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CDB"/>
    <w:rsid w:val="000252EB"/>
    <w:rsid w:val="000425BA"/>
    <w:rsid w:val="000A0A43"/>
    <w:rsid w:val="000A6BE9"/>
    <w:rsid w:val="000B0A42"/>
    <w:rsid w:val="000B506A"/>
    <w:rsid w:val="000E0AF4"/>
    <w:rsid w:val="00137590"/>
    <w:rsid w:val="00140302"/>
    <w:rsid w:val="00156F84"/>
    <w:rsid w:val="001571CC"/>
    <w:rsid w:val="00193A43"/>
    <w:rsid w:val="001B1F69"/>
    <w:rsid w:val="001E2C3C"/>
    <w:rsid w:val="001F34C4"/>
    <w:rsid w:val="001F794E"/>
    <w:rsid w:val="002029C7"/>
    <w:rsid w:val="00265D71"/>
    <w:rsid w:val="00273170"/>
    <w:rsid w:val="00274692"/>
    <w:rsid w:val="002866AF"/>
    <w:rsid w:val="002949FF"/>
    <w:rsid w:val="002C48BB"/>
    <w:rsid w:val="002D579C"/>
    <w:rsid w:val="00301D73"/>
    <w:rsid w:val="003065BF"/>
    <w:rsid w:val="00316D1D"/>
    <w:rsid w:val="00346E46"/>
    <w:rsid w:val="00350025"/>
    <w:rsid w:val="00363E69"/>
    <w:rsid w:val="00377279"/>
    <w:rsid w:val="00386FDE"/>
    <w:rsid w:val="003C55B0"/>
    <w:rsid w:val="003F3CDB"/>
    <w:rsid w:val="004045A4"/>
    <w:rsid w:val="00405E3D"/>
    <w:rsid w:val="004163AD"/>
    <w:rsid w:val="00431685"/>
    <w:rsid w:val="00451603"/>
    <w:rsid w:val="00462326"/>
    <w:rsid w:val="00556F13"/>
    <w:rsid w:val="00593E65"/>
    <w:rsid w:val="005D4D25"/>
    <w:rsid w:val="005E289E"/>
    <w:rsid w:val="0061503F"/>
    <w:rsid w:val="006520B4"/>
    <w:rsid w:val="0065375A"/>
    <w:rsid w:val="00653BD1"/>
    <w:rsid w:val="006622BF"/>
    <w:rsid w:val="006813E8"/>
    <w:rsid w:val="00686416"/>
    <w:rsid w:val="006C3588"/>
    <w:rsid w:val="006D1AC9"/>
    <w:rsid w:val="006E0109"/>
    <w:rsid w:val="006F6297"/>
    <w:rsid w:val="007264F7"/>
    <w:rsid w:val="00745C79"/>
    <w:rsid w:val="00753005"/>
    <w:rsid w:val="007628EC"/>
    <w:rsid w:val="007849B3"/>
    <w:rsid w:val="0079567C"/>
    <w:rsid w:val="007A3BEE"/>
    <w:rsid w:val="007B3B1A"/>
    <w:rsid w:val="007B780F"/>
    <w:rsid w:val="007C28FB"/>
    <w:rsid w:val="007F78EA"/>
    <w:rsid w:val="00827EA2"/>
    <w:rsid w:val="008536BE"/>
    <w:rsid w:val="00882AD0"/>
    <w:rsid w:val="00890952"/>
    <w:rsid w:val="008D1B38"/>
    <w:rsid w:val="008E28F3"/>
    <w:rsid w:val="00922CE6"/>
    <w:rsid w:val="0096739B"/>
    <w:rsid w:val="0097680B"/>
    <w:rsid w:val="009834E4"/>
    <w:rsid w:val="00993386"/>
    <w:rsid w:val="009A05A2"/>
    <w:rsid w:val="009A4A42"/>
    <w:rsid w:val="00A03059"/>
    <w:rsid w:val="00A215F1"/>
    <w:rsid w:val="00A709FC"/>
    <w:rsid w:val="00AA37BF"/>
    <w:rsid w:val="00AA796E"/>
    <w:rsid w:val="00AC3123"/>
    <w:rsid w:val="00AD0F5D"/>
    <w:rsid w:val="00AE07F2"/>
    <w:rsid w:val="00AE4877"/>
    <w:rsid w:val="00AF3B22"/>
    <w:rsid w:val="00B07822"/>
    <w:rsid w:val="00B102BB"/>
    <w:rsid w:val="00B13AFA"/>
    <w:rsid w:val="00B42FA0"/>
    <w:rsid w:val="00B55EB9"/>
    <w:rsid w:val="00B662F6"/>
    <w:rsid w:val="00B90349"/>
    <w:rsid w:val="00BC1163"/>
    <w:rsid w:val="00BC2B7E"/>
    <w:rsid w:val="00BF49DF"/>
    <w:rsid w:val="00C17D3A"/>
    <w:rsid w:val="00C20C3F"/>
    <w:rsid w:val="00C3252B"/>
    <w:rsid w:val="00C40889"/>
    <w:rsid w:val="00CD49AD"/>
    <w:rsid w:val="00D06679"/>
    <w:rsid w:val="00D4745E"/>
    <w:rsid w:val="00D66828"/>
    <w:rsid w:val="00D90AD3"/>
    <w:rsid w:val="00DA1823"/>
    <w:rsid w:val="00DC1D02"/>
    <w:rsid w:val="00DE67DD"/>
    <w:rsid w:val="00E07044"/>
    <w:rsid w:val="00E137B2"/>
    <w:rsid w:val="00E14439"/>
    <w:rsid w:val="00E2232F"/>
    <w:rsid w:val="00E50B43"/>
    <w:rsid w:val="00E624B6"/>
    <w:rsid w:val="00E71558"/>
    <w:rsid w:val="00E73200"/>
    <w:rsid w:val="00E809B1"/>
    <w:rsid w:val="00E96FBA"/>
    <w:rsid w:val="00EB33F9"/>
    <w:rsid w:val="00EC0316"/>
    <w:rsid w:val="00ED46FF"/>
    <w:rsid w:val="00F1084E"/>
    <w:rsid w:val="00F151C7"/>
    <w:rsid w:val="00F17E1A"/>
    <w:rsid w:val="00F2481B"/>
    <w:rsid w:val="00F516BA"/>
    <w:rsid w:val="00F62BC1"/>
    <w:rsid w:val="00F65BAC"/>
    <w:rsid w:val="00F66684"/>
    <w:rsid w:val="00FA6C41"/>
    <w:rsid w:val="00FE2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05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2029C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List Paragraph"/>
    <w:basedOn w:val="a"/>
    <w:uiPriority w:val="99"/>
    <w:qFormat/>
    <w:rsid w:val="00ED46FF"/>
    <w:pPr>
      <w:ind w:left="720"/>
    </w:pPr>
  </w:style>
  <w:style w:type="paragraph" w:styleId="a4">
    <w:name w:val="No Spacing"/>
    <w:uiPriority w:val="99"/>
    <w:qFormat/>
    <w:rsid w:val="00C17D3A"/>
    <w:rPr>
      <w:rFonts w:cs="Calibri"/>
      <w:sz w:val="22"/>
      <w:szCs w:val="22"/>
      <w:lang w:eastAsia="en-US"/>
    </w:rPr>
  </w:style>
  <w:style w:type="paragraph" w:styleId="a5">
    <w:name w:val="header"/>
    <w:basedOn w:val="a"/>
    <w:link w:val="a6"/>
    <w:uiPriority w:val="99"/>
    <w:rsid w:val="00193A43"/>
    <w:pPr>
      <w:tabs>
        <w:tab w:val="center" w:pos="4677"/>
        <w:tab w:val="right" w:pos="9355"/>
      </w:tabs>
    </w:pPr>
  </w:style>
  <w:style w:type="character" w:customStyle="1" w:styleId="a6">
    <w:name w:val="Верхний колонтитул Знак"/>
    <w:link w:val="a5"/>
    <w:uiPriority w:val="99"/>
    <w:semiHidden/>
    <w:rsid w:val="00A14F58"/>
    <w:rPr>
      <w:rFonts w:cs="Calibri"/>
      <w:lang w:eastAsia="en-US"/>
    </w:rPr>
  </w:style>
  <w:style w:type="character" w:styleId="a7">
    <w:name w:val="page number"/>
    <w:basedOn w:val="a0"/>
    <w:uiPriority w:val="99"/>
    <w:rsid w:val="00193A43"/>
  </w:style>
</w:styles>
</file>

<file path=word/webSettings.xml><?xml version="1.0" encoding="utf-8"?>
<w:webSettings xmlns:r="http://schemas.openxmlformats.org/officeDocument/2006/relationships" xmlns:w="http://schemas.openxmlformats.org/wordprocessingml/2006/main">
  <w:divs>
    <w:div w:id="617496142">
      <w:marLeft w:val="0"/>
      <w:marRight w:val="0"/>
      <w:marTop w:val="0"/>
      <w:marBottom w:val="0"/>
      <w:divBdr>
        <w:top w:val="none" w:sz="0" w:space="0" w:color="auto"/>
        <w:left w:val="none" w:sz="0" w:space="0" w:color="auto"/>
        <w:bottom w:val="none" w:sz="0" w:space="0" w:color="auto"/>
        <w:right w:val="none" w:sz="0" w:space="0" w:color="auto"/>
      </w:divBdr>
    </w:div>
    <w:div w:id="617496143">
      <w:marLeft w:val="0"/>
      <w:marRight w:val="0"/>
      <w:marTop w:val="0"/>
      <w:marBottom w:val="0"/>
      <w:divBdr>
        <w:top w:val="none" w:sz="0" w:space="0" w:color="auto"/>
        <w:left w:val="none" w:sz="0" w:space="0" w:color="auto"/>
        <w:bottom w:val="none" w:sz="0" w:space="0" w:color="auto"/>
        <w:right w:val="none" w:sz="0" w:space="0" w:color="auto"/>
      </w:divBdr>
    </w:div>
    <w:div w:id="617496144">
      <w:marLeft w:val="0"/>
      <w:marRight w:val="0"/>
      <w:marTop w:val="0"/>
      <w:marBottom w:val="0"/>
      <w:divBdr>
        <w:top w:val="none" w:sz="0" w:space="0" w:color="auto"/>
        <w:left w:val="none" w:sz="0" w:space="0" w:color="auto"/>
        <w:bottom w:val="none" w:sz="0" w:space="0" w:color="auto"/>
        <w:right w:val="none" w:sz="0" w:space="0" w:color="auto"/>
      </w:divBdr>
    </w:div>
    <w:div w:id="617496145">
      <w:marLeft w:val="0"/>
      <w:marRight w:val="0"/>
      <w:marTop w:val="0"/>
      <w:marBottom w:val="0"/>
      <w:divBdr>
        <w:top w:val="none" w:sz="0" w:space="0" w:color="auto"/>
        <w:left w:val="none" w:sz="0" w:space="0" w:color="auto"/>
        <w:bottom w:val="none" w:sz="0" w:space="0" w:color="auto"/>
        <w:right w:val="none" w:sz="0" w:space="0" w:color="auto"/>
      </w:divBdr>
    </w:div>
    <w:div w:id="617496146">
      <w:marLeft w:val="0"/>
      <w:marRight w:val="0"/>
      <w:marTop w:val="0"/>
      <w:marBottom w:val="0"/>
      <w:divBdr>
        <w:top w:val="none" w:sz="0" w:space="0" w:color="auto"/>
        <w:left w:val="none" w:sz="0" w:space="0" w:color="auto"/>
        <w:bottom w:val="none" w:sz="0" w:space="0" w:color="auto"/>
        <w:right w:val="none" w:sz="0" w:space="0" w:color="auto"/>
      </w:divBdr>
    </w:div>
    <w:div w:id="617496147">
      <w:marLeft w:val="0"/>
      <w:marRight w:val="0"/>
      <w:marTop w:val="0"/>
      <w:marBottom w:val="0"/>
      <w:divBdr>
        <w:top w:val="none" w:sz="0" w:space="0" w:color="auto"/>
        <w:left w:val="none" w:sz="0" w:space="0" w:color="auto"/>
        <w:bottom w:val="none" w:sz="0" w:space="0" w:color="auto"/>
        <w:right w:val="none" w:sz="0" w:space="0" w:color="auto"/>
      </w:divBdr>
    </w:div>
    <w:div w:id="617496148">
      <w:marLeft w:val="0"/>
      <w:marRight w:val="0"/>
      <w:marTop w:val="0"/>
      <w:marBottom w:val="0"/>
      <w:divBdr>
        <w:top w:val="none" w:sz="0" w:space="0" w:color="auto"/>
        <w:left w:val="none" w:sz="0" w:space="0" w:color="auto"/>
        <w:bottom w:val="none" w:sz="0" w:space="0" w:color="auto"/>
        <w:right w:val="none" w:sz="0" w:space="0" w:color="auto"/>
      </w:divBdr>
    </w:div>
    <w:div w:id="617496149">
      <w:marLeft w:val="0"/>
      <w:marRight w:val="0"/>
      <w:marTop w:val="0"/>
      <w:marBottom w:val="0"/>
      <w:divBdr>
        <w:top w:val="none" w:sz="0" w:space="0" w:color="auto"/>
        <w:left w:val="none" w:sz="0" w:space="0" w:color="auto"/>
        <w:bottom w:val="none" w:sz="0" w:space="0" w:color="auto"/>
        <w:right w:val="none" w:sz="0" w:space="0" w:color="auto"/>
      </w:divBdr>
    </w:div>
    <w:div w:id="617496150">
      <w:marLeft w:val="0"/>
      <w:marRight w:val="0"/>
      <w:marTop w:val="0"/>
      <w:marBottom w:val="0"/>
      <w:divBdr>
        <w:top w:val="none" w:sz="0" w:space="0" w:color="auto"/>
        <w:left w:val="none" w:sz="0" w:space="0" w:color="auto"/>
        <w:bottom w:val="none" w:sz="0" w:space="0" w:color="auto"/>
        <w:right w:val="none" w:sz="0" w:space="0" w:color="auto"/>
      </w:divBdr>
    </w:div>
    <w:div w:id="617496151">
      <w:marLeft w:val="0"/>
      <w:marRight w:val="0"/>
      <w:marTop w:val="0"/>
      <w:marBottom w:val="0"/>
      <w:divBdr>
        <w:top w:val="none" w:sz="0" w:space="0" w:color="auto"/>
        <w:left w:val="none" w:sz="0" w:space="0" w:color="auto"/>
        <w:bottom w:val="none" w:sz="0" w:space="0" w:color="auto"/>
        <w:right w:val="none" w:sz="0" w:space="0" w:color="auto"/>
      </w:divBdr>
    </w:div>
    <w:div w:id="617496152">
      <w:marLeft w:val="0"/>
      <w:marRight w:val="0"/>
      <w:marTop w:val="0"/>
      <w:marBottom w:val="0"/>
      <w:divBdr>
        <w:top w:val="none" w:sz="0" w:space="0" w:color="auto"/>
        <w:left w:val="none" w:sz="0" w:space="0" w:color="auto"/>
        <w:bottom w:val="none" w:sz="0" w:space="0" w:color="auto"/>
        <w:right w:val="none" w:sz="0" w:space="0" w:color="auto"/>
      </w:divBdr>
    </w:div>
    <w:div w:id="6174961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876</TotalTime>
  <Pages>29</Pages>
  <Words>9311</Words>
  <Characters>53078</Characters>
  <Application>Microsoft Office Word</Application>
  <DocSecurity>0</DocSecurity>
  <Lines>442</Lines>
  <Paragraphs>124</Paragraphs>
  <ScaleCrop>false</ScaleCrop>
  <Company/>
  <LinksUpToDate>false</LinksUpToDate>
  <CharactersWithSpaces>62265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96</cp:revision>
  <dcterms:created xsi:type="dcterms:W3CDTF">2015-12-15T07:02:00Z</dcterms:created>
  <dcterms:modified xsi:type="dcterms:W3CDTF">2021-12-06T10:24:00Z</dcterms:modified>
</cp:coreProperties>
</file>